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A03EF" w14:textId="77777777" w:rsidR="00390170" w:rsidRDefault="00390170" w:rsidP="007745C1">
      <w:pPr>
        <w:pStyle w:val="1"/>
        <w:spacing w:before="0"/>
        <w:rPr>
          <w:rFonts w:ascii="Calibri" w:eastAsia="Calibri" w:hAnsi="Calibri" w:cs="Calibri"/>
          <w:sz w:val="30"/>
          <w:szCs w:val="20"/>
        </w:rPr>
      </w:pPr>
      <w:bookmarkStart w:id="0" w:name="_Toc528154592"/>
      <w:r>
        <w:rPr>
          <w:rFonts w:ascii="Calibri" w:eastAsia="Calibri" w:hAnsi="Calibri" w:cs="Calibri"/>
          <w:sz w:val="30"/>
          <w:szCs w:val="20"/>
        </w:rPr>
        <w:t xml:space="preserve">Annex 2 </w:t>
      </w:r>
    </w:p>
    <w:p w14:paraId="1A205A84" w14:textId="40792194" w:rsidR="00160B71" w:rsidRPr="00AE402C" w:rsidRDefault="00160B71" w:rsidP="00DD1804">
      <w:pPr>
        <w:pStyle w:val="1"/>
        <w:rPr>
          <w:rFonts w:ascii="Calibri" w:eastAsia="Calibri" w:hAnsi="Calibri" w:cs="Calibri"/>
          <w:b/>
          <w:i/>
          <w:szCs w:val="20"/>
        </w:rPr>
      </w:pPr>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F73DF" w:rsidRDefault="00160B71" w:rsidP="00160B71">
      <w:pPr>
        <w:autoSpaceDE w:val="0"/>
        <w:autoSpaceDN w:val="0"/>
        <w:adjustRightInd w:val="0"/>
        <w:jc w:val="both"/>
        <w:rPr>
          <w:rFonts w:ascii="Calibri" w:hAnsi="Calibri" w:cs="Calibri"/>
          <w:sz w:val="22"/>
          <w:szCs w:val="28"/>
        </w:rPr>
      </w:pPr>
    </w:p>
    <w:p w14:paraId="32578D34" w14:textId="3FF1FE7B" w:rsidR="00160B71" w:rsidRPr="000319EA" w:rsidRDefault="00160B71" w:rsidP="00160B71">
      <w:pPr>
        <w:jc w:val="both"/>
        <w:rPr>
          <w:rFonts w:ascii="Calibri" w:hAnsi="Calibri" w:cs="Calibri"/>
          <w:sz w:val="22"/>
          <w:szCs w:val="28"/>
        </w:rPr>
      </w:pPr>
      <w:r w:rsidRPr="004644D4">
        <w:rPr>
          <w:rFonts w:ascii="Calibri" w:hAnsi="Calibri" w:cs="Calibri"/>
          <w:sz w:val="22"/>
          <w:szCs w:val="28"/>
        </w:rPr>
        <w:t xml:space="preserve">Quotation Ref: </w:t>
      </w:r>
      <w:r w:rsidR="004644D4" w:rsidRPr="004644D4">
        <w:rPr>
          <w:rFonts w:ascii="Calibri" w:hAnsi="Calibri" w:cs="Calibri"/>
          <w:sz w:val="22"/>
          <w:szCs w:val="28"/>
        </w:rPr>
        <w:t>8</w:t>
      </w:r>
      <w:r w:rsidR="00AF73DF" w:rsidRPr="004644D4">
        <w:rPr>
          <w:rFonts w:ascii="Calibri" w:hAnsi="Calibri" w:cs="Calibri"/>
          <w:sz w:val="22"/>
          <w:szCs w:val="28"/>
        </w:rPr>
        <w:t>/2023/</w:t>
      </w:r>
      <w:r w:rsidR="00655177" w:rsidRPr="004644D4">
        <w:rPr>
          <w:rFonts w:ascii="Calibri" w:hAnsi="Calibri" w:cs="Calibri"/>
          <w:sz w:val="22"/>
          <w:szCs w:val="28"/>
        </w:rPr>
        <w:t>Zero Drop Heraklion</w:t>
      </w:r>
    </w:p>
    <w:p w14:paraId="63D0C527" w14:textId="77777777" w:rsidR="00160B71" w:rsidRPr="000319EA" w:rsidRDefault="00160B71" w:rsidP="00160B71">
      <w:pPr>
        <w:jc w:val="both"/>
        <w:rPr>
          <w:rFonts w:ascii="Calibri" w:hAnsi="Calibri" w:cs="Calibri"/>
          <w:sz w:val="22"/>
          <w:szCs w:val="28"/>
        </w:rPr>
      </w:pPr>
    </w:p>
    <w:p w14:paraId="5B284B06" w14:textId="77777777" w:rsidR="00160B71" w:rsidRPr="000319EA" w:rsidRDefault="00160B71" w:rsidP="00160B71">
      <w:pPr>
        <w:jc w:val="both"/>
        <w:rPr>
          <w:rFonts w:ascii="Calibri" w:hAnsi="Calibri" w:cs="Calibri"/>
          <w:sz w:val="22"/>
          <w:szCs w:val="28"/>
        </w:rPr>
      </w:pPr>
      <w:r w:rsidRPr="000319EA">
        <w:rPr>
          <w:rFonts w:ascii="Calibri" w:hAnsi="Calibri" w:cs="Calibri"/>
          <w:sz w:val="22"/>
          <w:szCs w:val="28"/>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0319EA" w:rsidRDefault="0068783C" w:rsidP="00106499">
            <w:pPr>
              <w:jc w:val="both"/>
              <w:rPr>
                <w:rStyle w:val="normaltextrun"/>
                <w:rFonts w:asciiTheme="minorHAnsi" w:hAnsiTheme="minorHAnsi" w:cstheme="minorHAnsi"/>
                <w:color w:val="000000"/>
                <w:sz w:val="22"/>
                <w:szCs w:val="22"/>
              </w:rPr>
            </w:pPr>
            <w:r w:rsidRPr="000319EA">
              <w:rPr>
                <w:rStyle w:val="normaltextrun"/>
                <w:rFonts w:asciiTheme="minorHAnsi" w:hAnsiTheme="minorHAnsi" w:cstheme="minorHAnsi"/>
                <w:color w:val="000000"/>
                <w:sz w:val="22"/>
                <w:szCs w:val="22"/>
              </w:rPr>
              <w:t>Type of Business (Company/</w:t>
            </w:r>
            <w:r w:rsidR="00477D49" w:rsidRPr="000319EA">
              <w:rPr>
                <w:rStyle w:val="normaltextrun"/>
                <w:rFonts w:asciiTheme="minorHAnsi" w:hAnsiTheme="minorHAnsi" w:cstheme="minorHAnsi"/>
                <w:color w:val="000000"/>
                <w:sz w:val="22"/>
                <w:szCs w:val="22"/>
              </w:rPr>
              <w:t>Self-employed</w:t>
            </w:r>
            <w:r w:rsidRPr="000319EA">
              <w:rPr>
                <w:rStyle w:val="normaltextrun"/>
                <w:rFonts w:asciiTheme="minorHAnsi" w:hAnsiTheme="minorHAnsi" w:cstheme="minorHAnsi"/>
                <w:color w:val="000000"/>
                <w:sz w:val="22"/>
                <w:szCs w:val="22"/>
              </w:rPr>
              <w:t xml:space="preserve"> </w:t>
            </w:r>
            <w:r w:rsidR="00477D49" w:rsidRPr="000319EA">
              <w:rPr>
                <w:rStyle w:val="normaltextrun"/>
                <w:rFonts w:asciiTheme="minorHAnsi" w:hAnsiTheme="minorHAnsi" w:cstheme="minorHAnsi"/>
                <w:color w:val="000000"/>
                <w:sz w:val="22"/>
                <w:szCs w:val="22"/>
              </w:rPr>
              <w:t>– Freelancer)</w:t>
            </w:r>
          </w:p>
        </w:tc>
        <w:tc>
          <w:tcPr>
            <w:tcW w:w="4491" w:type="dxa"/>
          </w:tcPr>
          <w:p w14:paraId="17A2DDAD" w14:textId="77777777" w:rsidR="0068783C" w:rsidRPr="000319EA" w:rsidRDefault="0068783C" w:rsidP="00106499">
            <w:pPr>
              <w:jc w:val="both"/>
              <w:rPr>
                <w:rFonts w:asciiTheme="minorHAnsi" w:eastAsia="Times New Roman" w:hAnsiTheme="minorHAnsi" w:cstheme="minorHAnsi"/>
                <w:sz w:val="22"/>
                <w:szCs w:val="22"/>
              </w:rPr>
            </w:pPr>
          </w:p>
        </w:tc>
      </w:tr>
      <w:tr w:rsidR="00160B71" w:rsidRPr="00AE402C" w14:paraId="15A2D5D1" w14:textId="77777777" w:rsidTr="00106499">
        <w:tc>
          <w:tcPr>
            <w:tcW w:w="4519" w:type="dxa"/>
          </w:tcPr>
          <w:p w14:paraId="41D5E5BF" w14:textId="5673FA9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Company Name/supplier name:</w:t>
            </w:r>
            <w:r w:rsidRPr="000319EA">
              <w:rPr>
                <w:rStyle w:val="eop"/>
                <w:rFonts w:asciiTheme="minorHAnsi" w:hAnsiTheme="minorHAnsi" w:cstheme="minorHAnsi"/>
                <w:color w:val="000000"/>
                <w:sz w:val="22"/>
                <w:szCs w:val="22"/>
              </w:rPr>
              <w:t> </w:t>
            </w:r>
          </w:p>
        </w:tc>
        <w:tc>
          <w:tcPr>
            <w:tcW w:w="4491" w:type="dxa"/>
          </w:tcPr>
          <w:p w14:paraId="45DBA056"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116DA022" w14:textId="77777777" w:rsidTr="00106499">
        <w:tc>
          <w:tcPr>
            <w:tcW w:w="4519" w:type="dxa"/>
          </w:tcPr>
          <w:p w14:paraId="736CA50C" w14:textId="506186EA" w:rsidR="00160B71" w:rsidRPr="000319EA" w:rsidRDefault="00160B71"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Address:</w:t>
            </w:r>
          </w:p>
        </w:tc>
        <w:tc>
          <w:tcPr>
            <w:tcW w:w="4491" w:type="dxa"/>
          </w:tcPr>
          <w:p w14:paraId="2A04B3AC"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68D544C1" w14:textId="77777777" w:rsidTr="00106499">
        <w:tc>
          <w:tcPr>
            <w:tcW w:w="4519" w:type="dxa"/>
          </w:tcPr>
          <w:p w14:paraId="35A4F93E" w14:textId="14E8E83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Tel/ e-mail address:</w:t>
            </w:r>
            <w:r w:rsidRPr="000319EA">
              <w:rPr>
                <w:rStyle w:val="eop"/>
                <w:rFonts w:asciiTheme="minorHAnsi" w:hAnsiTheme="minorHAnsi" w:cstheme="minorHAnsi"/>
                <w:color w:val="000000"/>
                <w:sz w:val="22"/>
                <w:szCs w:val="22"/>
              </w:rPr>
              <w:t> </w:t>
            </w:r>
          </w:p>
        </w:tc>
        <w:tc>
          <w:tcPr>
            <w:tcW w:w="4491" w:type="dxa"/>
          </w:tcPr>
          <w:p w14:paraId="14FA7E8B" w14:textId="77777777" w:rsidR="00160B71" w:rsidRPr="000319EA" w:rsidRDefault="00160B71" w:rsidP="00106499">
            <w:pPr>
              <w:jc w:val="both"/>
              <w:rPr>
                <w:rFonts w:asciiTheme="minorHAnsi" w:eastAsia="Times New Roman" w:hAnsiTheme="minorHAnsi" w:cstheme="minorHAnsi"/>
                <w:sz w:val="22"/>
                <w:szCs w:val="22"/>
              </w:rPr>
            </w:pPr>
          </w:p>
        </w:tc>
      </w:tr>
      <w:tr w:rsidR="00AE402C" w:rsidRPr="00AE402C" w14:paraId="0366A2A5" w14:textId="77777777" w:rsidTr="00106499">
        <w:tc>
          <w:tcPr>
            <w:tcW w:w="4519" w:type="dxa"/>
          </w:tcPr>
          <w:p w14:paraId="6D30AB98" w14:textId="07644DEC"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bdr w:val="none" w:sz="0" w:space="0" w:color="auto" w:frame="1"/>
              </w:rPr>
              <w:t xml:space="preserve">VAT or </w:t>
            </w:r>
            <w:r w:rsidR="0068783C" w:rsidRPr="000319EA">
              <w:rPr>
                <w:rStyle w:val="normaltextrun"/>
                <w:rFonts w:asciiTheme="minorHAnsi" w:hAnsiTheme="minorHAnsi" w:cstheme="minorHAnsi"/>
                <w:color w:val="000000"/>
                <w:sz w:val="22"/>
                <w:szCs w:val="22"/>
                <w:bdr w:val="none" w:sz="0" w:space="0" w:color="auto" w:frame="1"/>
              </w:rPr>
              <w:t>Tax r</w:t>
            </w:r>
            <w:r w:rsidRPr="000319EA">
              <w:rPr>
                <w:rStyle w:val="normaltextrun"/>
                <w:rFonts w:asciiTheme="minorHAnsi" w:hAnsiTheme="minorHAnsi" w:cstheme="minorHAnsi"/>
                <w:color w:val="000000"/>
                <w:sz w:val="22"/>
                <w:szCs w:val="22"/>
                <w:bdr w:val="none" w:sz="0" w:space="0" w:color="auto" w:frame="1"/>
              </w:rPr>
              <w:t>egistration No</w:t>
            </w:r>
            <w:r w:rsidR="0068783C" w:rsidRPr="000319EA">
              <w:rPr>
                <w:rStyle w:val="normaltextrun"/>
                <w:rFonts w:asciiTheme="minorHAnsi" w:hAnsiTheme="minorHAnsi" w:cstheme="minorHAnsi"/>
                <w:color w:val="000000"/>
                <w:sz w:val="22"/>
                <w:szCs w:val="22"/>
                <w:bdr w:val="none" w:sz="0" w:space="0" w:color="auto" w:frame="1"/>
              </w:rPr>
              <w:t>:</w:t>
            </w:r>
          </w:p>
        </w:tc>
        <w:tc>
          <w:tcPr>
            <w:tcW w:w="4491" w:type="dxa"/>
          </w:tcPr>
          <w:p w14:paraId="7F33DB07" w14:textId="77777777" w:rsidR="00AE402C" w:rsidRPr="000319EA" w:rsidRDefault="00AE402C" w:rsidP="00AE402C">
            <w:pPr>
              <w:jc w:val="both"/>
              <w:rPr>
                <w:rFonts w:asciiTheme="minorHAnsi" w:eastAsia="Times New Roman" w:hAnsiTheme="minorHAnsi" w:cstheme="minorHAnsi"/>
                <w:sz w:val="22"/>
                <w:szCs w:val="22"/>
              </w:rPr>
            </w:pPr>
          </w:p>
        </w:tc>
      </w:tr>
      <w:tr w:rsidR="00AE402C" w:rsidRPr="00AE402C" w14:paraId="0179CA7C" w14:textId="77777777" w:rsidTr="00106499">
        <w:tc>
          <w:tcPr>
            <w:tcW w:w="4519" w:type="dxa"/>
          </w:tcPr>
          <w:p w14:paraId="543D04C8" w14:textId="3474FEEB"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shd w:val="clear" w:color="auto" w:fill="FFFFFF"/>
              </w:rPr>
              <w:t>Name of Legal Representative:</w:t>
            </w:r>
            <w:r w:rsidRPr="000319EA">
              <w:rPr>
                <w:rStyle w:val="eop"/>
                <w:rFonts w:asciiTheme="minorHAnsi" w:hAnsiTheme="minorHAnsi" w:cstheme="minorHAnsi"/>
                <w:color w:val="000000"/>
                <w:sz w:val="22"/>
                <w:szCs w:val="22"/>
                <w:shd w:val="clear" w:color="auto" w:fill="FFFFFF"/>
              </w:rPr>
              <w:t> </w:t>
            </w:r>
          </w:p>
        </w:tc>
        <w:tc>
          <w:tcPr>
            <w:tcW w:w="4491" w:type="dxa"/>
          </w:tcPr>
          <w:p w14:paraId="43ED4B97" w14:textId="77777777" w:rsidR="00AE402C" w:rsidRPr="000319EA" w:rsidRDefault="00AE402C" w:rsidP="00AE402C">
            <w:pPr>
              <w:jc w:val="both"/>
              <w:rPr>
                <w:rFonts w:asciiTheme="minorHAnsi" w:eastAsia="Times New Roman" w:hAnsiTheme="minorHAnsi" w:cstheme="minorHAnsi"/>
                <w:sz w:val="22"/>
                <w:szCs w:val="22"/>
              </w:rPr>
            </w:pPr>
          </w:p>
        </w:tc>
      </w:tr>
    </w:tbl>
    <w:p w14:paraId="3859965E" w14:textId="77777777" w:rsidR="00160B71" w:rsidRPr="00AE402C" w:rsidRDefault="00160B71" w:rsidP="00160B71">
      <w:pPr>
        <w:jc w:val="both"/>
        <w:rPr>
          <w:rFonts w:ascii="Calibri" w:hAnsi="Calibri" w:cs="Calibri"/>
        </w:rPr>
      </w:pPr>
    </w:p>
    <w:p w14:paraId="5FEA6B24" w14:textId="7A91F219" w:rsidR="00160B71" w:rsidRPr="007745C1" w:rsidRDefault="00160B71" w:rsidP="00160B71">
      <w:pPr>
        <w:jc w:val="both"/>
        <w:rPr>
          <w:rFonts w:asciiTheme="minorHAnsi" w:hAnsiTheme="minorHAnsi" w:cstheme="minorHAnsi"/>
          <w:sz w:val="22"/>
          <w:szCs w:val="22"/>
          <w:u w:val="single"/>
        </w:rPr>
      </w:pPr>
      <w:r w:rsidRPr="007745C1">
        <w:rPr>
          <w:rFonts w:asciiTheme="minorHAnsi" w:hAnsiTheme="minorHAnsi" w:cstheme="minorHAnsi"/>
          <w:sz w:val="22"/>
          <w:szCs w:val="22"/>
          <w:u w:val="single"/>
        </w:rPr>
        <w:t>Schedule of Rates:</w:t>
      </w:r>
    </w:p>
    <w:p w14:paraId="5C1FC5E3" w14:textId="098D5251" w:rsidR="00160B71" w:rsidRPr="000319EA" w:rsidRDefault="00AE402C" w:rsidP="00160B71">
      <w:pPr>
        <w:jc w:val="both"/>
        <w:rPr>
          <w:rStyle w:val="eop"/>
          <w:rFonts w:asciiTheme="minorHAnsi" w:hAnsiTheme="minorHAnsi" w:cstheme="minorHAnsi"/>
          <w:color w:val="000000"/>
          <w:sz w:val="22"/>
          <w:szCs w:val="22"/>
          <w:shd w:val="clear" w:color="auto" w:fill="FFFFFF"/>
        </w:rPr>
      </w:pPr>
      <w:r w:rsidRPr="000319EA">
        <w:rPr>
          <w:rStyle w:val="normaltextrun"/>
          <w:rFonts w:asciiTheme="minorHAnsi" w:hAnsiTheme="minorHAnsi" w:cstheme="minorHAnsi"/>
          <w:color w:val="000000"/>
          <w:sz w:val="22"/>
          <w:szCs w:val="22"/>
          <w:shd w:val="clear" w:color="auto" w:fill="FFFFFF"/>
        </w:rPr>
        <w:t>Rates and Total price of each item is to be quoted in </w:t>
      </w:r>
      <w:r w:rsidRPr="000319EA">
        <w:rPr>
          <w:rStyle w:val="normaltextrun"/>
          <w:rFonts w:asciiTheme="minorHAnsi" w:hAnsiTheme="minorHAnsi" w:cstheme="minorHAnsi"/>
          <w:b/>
          <w:bCs/>
          <w:color w:val="000000"/>
          <w:sz w:val="22"/>
          <w:szCs w:val="22"/>
          <w:shd w:val="clear" w:color="auto" w:fill="FFFFFF"/>
        </w:rPr>
        <w:t>Euros</w:t>
      </w:r>
      <w:r w:rsidRPr="000319EA">
        <w:rPr>
          <w:rStyle w:val="normaltextrun"/>
          <w:rFonts w:asciiTheme="minorHAnsi" w:hAnsiTheme="minorHAnsi" w:cstheme="minorHAnsi"/>
          <w:color w:val="000000"/>
          <w:sz w:val="22"/>
          <w:szCs w:val="22"/>
          <w:shd w:val="clear" w:color="auto" w:fill="FFFFFF"/>
        </w:rPr>
        <w:t> </w:t>
      </w:r>
      <w:r w:rsidRPr="000319EA">
        <w:rPr>
          <w:rStyle w:val="normaltextrun"/>
          <w:rFonts w:asciiTheme="minorHAnsi" w:hAnsiTheme="minorHAnsi" w:cstheme="minorHAnsi"/>
          <w:b/>
          <w:bCs/>
          <w:color w:val="000000"/>
          <w:sz w:val="22"/>
          <w:szCs w:val="22"/>
          <w:u w:val="single"/>
          <w:shd w:val="clear" w:color="auto" w:fill="FFFFFF"/>
        </w:rPr>
        <w:t>Including VAT</w:t>
      </w:r>
      <w:r w:rsidRPr="000319EA">
        <w:rPr>
          <w:rStyle w:val="normaltextrun"/>
          <w:rFonts w:asciiTheme="minorHAnsi" w:hAnsiTheme="minorHAnsi" w:cstheme="minorHAnsi"/>
          <w:b/>
          <w:bCs/>
          <w:color w:val="000000"/>
          <w:sz w:val="22"/>
          <w:szCs w:val="22"/>
          <w:shd w:val="clear" w:color="auto" w:fill="FFFFFF"/>
        </w:rPr>
        <w:t> and any other Tax or Fee</w:t>
      </w:r>
      <w:r w:rsidRPr="000319EA">
        <w:rPr>
          <w:rStyle w:val="normaltextrun"/>
          <w:rFonts w:asciiTheme="minorHAnsi" w:hAnsiTheme="minorHAnsi" w:cstheme="minorHAnsi"/>
          <w:color w:val="000000"/>
          <w:sz w:val="22"/>
          <w:szCs w:val="22"/>
          <w:shd w:val="clear" w:color="auto" w:fill="FFFFFF"/>
        </w:rPr>
        <w:t> that should apply for any reason.</w:t>
      </w:r>
      <w:r w:rsidRPr="000319EA">
        <w:rPr>
          <w:rStyle w:val="eop"/>
          <w:rFonts w:asciiTheme="minorHAnsi" w:hAnsiTheme="minorHAnsi" w:cstheme="minorHAns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Style w:val="aa"/>
        <w:tblW w:w="9010" w:type="dxa"/>
        <w:tblLook w:val="04A0" w:firstRow="1" w:lastRow="0" w:firstColumn="1" w:lastColumn="0" w:noHBand="0" w:noVBand="1"/>
      </w:tblPr>
      <w:tblGrid>
        <w:gridCol w:w="770"/>
        <w:gridCol w:w="2444"/>
        <w:gridCol w:w="1163"/>
        <w:gridCol w:w="1168"/>
        <w:gridCol w:w="1155"/>
        <w:gridCol w:w="1155"/>
        <w:gridCol w:w="1155"/>
      </w:tblGrid>
      <w:tr w:rsidR="009A0A17" w:rsidRPr="00D07C62" w14:paraId="44A36E7C" w14:textId="7A416305" w:rsidTr="009A0A17">
        <w:tc>
          <w:tcPr>
            <w:tcW w:w="770" w:type="dxa"/>
            <w:shd w:val="clear" w:color="auto" w:fill="auto"/>
          </w:tcPr>
          <w:p w14:paraId="682475C1" w14:textId="77777777" w:rsidR="009A0A17" w:rsidRPr="00D07C62" w:rsidRDefault="009A0A17" w:rsidP="009A0A17">
            <w:pPr>
              <w:rPr>
                <w:rFonts w:asciiTheme="minorHAnsi" w:eastAsiaTheme="minorHAnsi" w:hAnsiTheme="minorHAnsi" w:cstheme="minorHAnsi"/>
                <w:b/>
                <w:bCs/>
                <w:sz w:val="22"/>
                <w:szCs w:val="22"/>
              </w:rPr>
            </w:pPr>
            <w:r w:rsidRPr="00D07C62">
              <w:rPr>
                <w:rFonts w:asciiTheme="minorHAnsi" w:eastAsiaTheme="minorHAnsi" w:hAnsiTheme="minorHAnsi" w:cstheme="minorHAnsi"/>
                <w:b/>
                <w:bCs/>
                <w:sz w:val="22"/>
                <w:szCs w:val="22"/>
              </w:rPr>
              <w:t>A/A</w:t>
            </w:r>
          </w:p>
        </w:tc>
        <w:tc>
          <w:tcPr>
            <w:tcW w:w="2444" w:type="dxa"/>
            <w:shd w:val="clear" w:color="auto" w:fill="auto"/>
          </w:tcPr>
          <w:p w14:paraId="59C66931" w14:textId="77777777" w:rsidR="009A0A17" w:rsidRPr="00D07C62" w:rsidRDefault="009A0A17" w:rsidP="009A0A17">
            <w:pPr>
              <w:rPr>
                <w:rFonts w:asciiTheme="minorHAnsi" w:eastAsiaTheme="minorHAnsi" w:hAnsiTheme="minorHAnsi" w:cstheme="minorHAnsi"/>
                <w:b/>
                <w:bCs/>
                <w:sz w:val="22"/>
                <w:szCs w:val="22"/>
              </w:rPr>
            </w:pPr>
            <w:r w:rsidRPr="00D07C62">
              <w:rPr>
                <w:rFonts w:asciiTheme="minorHAnsi" w:eastAsiaTheme="minorHAnsi" w:hAnsiTheme="minorHAnsi" w:cstheme="minorHAnsi"/>
                <w:b/>
                <w:bCs/>
                <w:sz w:val="22"/>
                <w:szCs w:val="22"/>
              </w:rPr>
              <w:t>Service / Task</w:t>
            </w:r>
          </w:p>
        </w:tc>
        <w:tc>
          <w:tcPr>
            <w:tcW w:w="1163" w:type="dxa"/>
            <w:vAlign w:val="center"/>
          </w:tcPr>
          <w:p w14:paraId="702658AE" w14:textId="5E4F84A4" w:rsidR="009A0A17" w:rsidRPr="00D07C62" w:rsidRDefault="009A0A17" w:rsidP="009A0A17">
            <w:pPr>
              <w:jc w:val="center"/>
              <w:rPr>
                <w:rFonts w:asciiTheme="minorHAnsi" w:eastAsiaTheme="minorHAnsi" w:hAnsiTheme="minorHAnsi" w:cstheme="minorHAnsi"/>
                <w:b/>
                <w:bCs/>
                <w:sz w:val="22"/>
                <w:szCs w:val="22"/>
              </w:rPr>
            </w:pPr>
            <w:r w:rsidRPr="00D07C62">
              <w:rPr>
                <w:rFonts w:asciiTheme="minorHAnsi" w:eastAsiaTheme="minorHAnsi" w:hAnsiTheme="minorHAnsi" w:cstheme="minorHAnsi"/>
                <w:b/>
                <w:bCs/>
                <w:sz w:val="22"/>
                <w:szCs w:val="22"/>
              </w:rPr>
              <w:t>Unit</w:t>
            </w:r>
          </w:p>
        </w:tc>
        <w:tc>
          <w:tcPr>
            <w:tcW w:w="1168" w:type="dxa"/>
            <w:shd w:val="clear" w:color="auto" w:fill="auto"/>
            <w:vAlign w:val="center"/>
          </w:tcPr>
          <w:p w14:paraId="2BBE7536" w14:textId="1DB627EC" w:rsidR="009A0A17" w:rsidRPr="00D07C62" w:rsidRDefault="009A0A17" w:rsidP="009A0A17">
            <w:pPr>
              <w:jc w:val="center"/>
              <w:rPr>
                <w:rFonts w:asciiTheme="minorHAnsi" w:eastAsiaTheme="minorHAnsi" w:hAnsiTheme="minorHAnsi" w:cstheme="minorHAnsi"/>
                <w:b/>
                <w:bCs/>
                <w:sz w:val="22"/>
                <w:szCs w:val="22"/>
              </w:rPr>
            </w:pPr>
            <w:r w:rsidRPr="00D07C62">
              <w:rPr>
                <w:rFonts w:asciiTheme="minorHAnsi" w:eastAsiaTheme="minorHAnsi" w:hAnsiTheme="minorHAnsi" w:cstheme="minorHAnsi"/>
                <w:b/>
                <w:bCs/>
                <w:sz w:val="22"/>
                <w:szCs w:val="22"/>
              </w:rPr>
              <w:t>Quantity</w:t>
            </w:r>
          </w:p>
        </w:tc>
        <w:tc>
          <w:tcPr>
            <w:tcW w:w="1155" w:type="dxa"/>
            <w:vAlign w:val="center"/>
          </w:tcPr>
          <w:p w14:paraId="39A128DB" w14:textId="647190F3" w:rsidR="009A0A17" w:rsidRPr="00D07C62" w:rsidRDefault="009A0A17" w:rsidP="009A0A17">
            <w:pPr>
              <w:jc w:val="center"/>
              <w:rPr>
                <w:rFonts w:asciiTheme="minorHAnsi" w:eastAsiaTheme="minorHAnsi" w:hAnsiTheme="minorHAnsi" w:cstheme="minorHAnsi"/>
                <w:b/>
                <w:bCs/>
                <w:sz w:val="22"/>
                <w:szCs w:val="22"/>
              </w:rPr>
            </w:pPr>
            <w:r w:rsidRPr="00D07C62">
              <w:rPr>
                <w:rFonts w:asciiTheme="minorHAnsi" w:eastAsiaTheme="minorHAnsi" w:hAnsiTheme="minorHAnsi" w:cstheme="minorHAnsi"/>
                <w:b/>
                <w:bCs/>
                <w:sz w:val="22"/>
                <w:szCs w:val="22"/>
              </w:rPr>
              <w:t>Unit Price (€)</w:t>
            </w:r>
          </w:p>
        </w:tc>
        <w:tc>
          <w:tcPr>
            <w:tcW w:w="1155" w:type="dxa"/>
            <w:vAlign w:val="center"/>
          </w:tcPr>
          <w:p w14:paraId="5098D401" w14:textId="177CE64B" w:rsidR="009A0A17" w:rsidRPr="00D07C62" w:rsidRDefault="009A0A17" w:rsidP="009A0A17">
            <w:pPr>
              <w:jc w:val="center"/>
              <w:rPr>
                <w:rFonts w:asciiTheme="minorHAnsi" w:eastAsiaTheme="minorHAnsi" w:hAnsiTheme="minorHAnsi" w:cstheme="minorHAnsi"/>
                <w:b/>
                <w:bCs/>
                <w:sz w:val="22"/>
                <w:szCs w:val="22"/>
              </w:rPr>
            </w:pPr>
            <w:r w:rsidRPr="00D07C62">
              <w:rPr>
                <w:rFonts w:asciiTheme="minorHAnsi" w:eastAsiaTheme="minorHAnsi" w:hAnsiTheme="minorHAnsi" w:cstheme="minorHAnsi"/>
                <w:b/>
                <w:bCs/>
                <w:sz w:val="22"/>
                <w:szCs w:val="22"/>
              </w:rPr>
              <w:t>Unit VAT (€)</w:t>
            </w:r>
          </w:p>
        </w:tc>
        <w:tc>
          <w:tcPr>
            <w:tcW w:w="1155" w:type="dxa"/>
            <w:vAlign w:val="center"/>
          </w:tcPr>
          <w:p w14:paraId="3980BAD7" w14:textId="34E80A4C" w:rsidR="009A0A17" w:rsidRPr="00D07C62" w:rsidRDefault="009A0A17" w:rsidP="009A0A17">
            <w:pPr>
              <w:jc w:val="center"/>
              <w:rPr>
                <w:rFonts w:asciiTheme="minorHAnsi" w:eastAsiaTheme="minorHAnsi" w:hAnsiTheme="minorHAnsi" w:cstheme="minorHAnsi"/>
                <w:b/>
                <w:bCs/>
                <w:sz w:val="22"/>
                <w:szCs w:val="22"/>
              </w:rPr>
            </w:pPr>
            <w:r w:rsidRPr="00D07C62">
              <w:rPr>
                <w:rFonts w:asciiTheme="minorHAnsi" w:eastAsiaTheme="minorHAnsi" w:hAnsiTheme="minorHAnsi" w:cstheme="minorHAnsi"/>
                <w:b/>
                <w:bCs/>
                <w:sz w:val="22"/>
                <w:szCs w:val="22"/>
              </w:rPr>
              <w:t>Total (€)</w:t>
            </w:r>
          </w:p>
        </w:tc>
      </w:tr>
      <w:tr w:rsidR="00523C93" w:rsidRPr="00D07C62" w14:paraId="09FEBABA" w14:textId="1A8CA60C" w:rsidTr="00B75A3D">
        <w:tc>
          <w:tcPr>
            <w:tcW w:w="9010" w:type="dxa"/>
            <w:gridSpan w:val="7"/>
            <w:shd w:val="clear" w:color="auto" w:fill="auto"/>
          </w:tcPr>
          <w:p w14:paraId="20CAC8F8" w14:textId="5A7F4C6C" w:rsidR="00523C93" w:rsidRPr="00D07C62" w:rsidRDefault="00523C93" w:rsidP="00523C93">
            <w:pPr>
              <w:rPr>
                <w:rFonts w:asciiTheme="minorHAnsi" w:eastAsiaTheme="minorHAnsi" w:hAnsiTheme="minorHAnsi" w:cstheme="minorHAnsi"/>
                <w:b/>
                <w:bCs/>
                <w:sz w:val="22"/>
                <w:szCs w:val="22"/>
              </w:rPr>
            </w:pPr>
            <w:r w:rsidRPr="00D07C62">
              <w:rPr>
                <w:rFonts w:asciiTheme="minorHAnsi" w:hAnsiTheme="minorHAnsi" w:cstheme="minorHAnsi"/>
                <w:b/>
                <w:bCs/>
              </w:rPr>
              <w:t xml:space="preserve">A. </w:t>
            </w:r>
            <w:r w:rsidR="00655177" w:rsidRPr="00655177">
              <w:rPr>
                <w:rFonts w:asciiTheme="minorHAnsi" w:hAnsiTheme="minorHAnsi" w:cstheme="minorHAnsi"/>
                <w:b/>
                <w:bCs/>
              </w:rPr>
              <w:t>Pipes in D4 Tank</w:t>
            </w:r>
          </w:p>
        </w:tc>
      </w:tr>
      <w:tr w:rsidR="00655177" w:rsidRPr="00D07C62" w14:paraId="5C5E5773" w14:textId="1E8C84D3" w:rsidTr="000343B0">
        <w:tc>
          <w:tcPr>
            <w:tcW w:w="770" w:type="dxa"/>
            <w:shd w:val="clear" w:color="auto" w:fill="auto"/>
            <w:vAlign w:val="center"/>
          </w:tcPr>
          <w:p w14:paraId="026C4525" w14:textId="77777777"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heme="minorHAnsi" w:hAnsiTheme="minorHAnsi" w:cstheme="minorHAnsi"/>
                <w:sz w:val="18"/>
                <w:szCs w:val="18"/>
              </w:rPr>
              <w:t>A1</w:t>
            </w:r>
          </w:p>
        </w:tc>
        <w:tc>
          <w:tcPr>
            <w:tcW w:w="2444" w:type="dxa"/>
            <w:vAlign w:val="center"/>
          </w:tcPr>
          <w:p w14:paraId="7414FD47" w14:textId="673C6808" w:rsidR="00655177" w:rsidRPr="00655177" w:rsidRDefault="00655177" w:rsidP="00655177">
            <w:pPr>
              <w:jc w:val="both"/>
              <w:rPr>
                <w:rFonts w:asciiTheme="minorHAnsi" w:hAnsiTheme="minorHAnsi" w:cstheme="minorHAnsi"/>
                <w:sz w:val="18"/>
                <w:szCs w:val="22"/>
              </w:rPr>
            </w:pPr>
            <w:r w:rsidRPr="00655177">
              <w:rPr>
                <w:rFonts w:asciiTheme="minorHAnsi" w:hAnsiTheme="minorHAnsi" w:cstheme="minorHAnsi"/>
                <w:sz w:val="18"/>
                <w:szCs w:val="18"/>
              </w:rPr>
              <w:t xml:space="preserve">PE pipes 110mm, 20atm </w:t>
            </w:r>
          </w:p>
        </w:tc>
        <w:tc>
          <w:tcPr>
            <w:tcW w:w="1163" w:type="dxa"/>
            <w:vAlign w:val="center"/>
          </w:tcPr>
          <w:p w14:paraId="76D1B4C8" w14:textId="243E01A0"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1168" w:type="dxa"/>
            <w:shd w:val="clear" w:color="auto" w:fill="auto"/>
            <w:vAlign w:val="center"/>
          </w:tcPr>
          <w:p w14:paraId="6445947C" w14:textId="79182D1D" w:rsidR="00655177" w:rsidRPr="00D07C62"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350</w:t>
            </w:r>
          </w:p>
        </w:tc>
        <w:tc>
          <w:tcPr>
            <w:tcW w:w="1155" w:type="dxa"/>
            <w:vAlign w:val="center"/>
          </w:tcPr>
          <w:p w14:paraId="37753835"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8C5EFC9"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FD04502"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6BF790A3" w14:textId="43F4139A" w:rsidTr="000343B0">
        <w:tc>
          <w:tcPr>
            <w:tcW w:w="770" w:type="dxa"/>
            <w:shd w:val="clear" w:color="auto" w:fill="auto"/>
            <w:vAlign w:val="center"/>
          </w:tcPr>
          <w:p w14:paraId="447A02BF" w14:textId="16FC4787"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heme="minorHAnsi" w:hAnsiTheme="minorHAnsi" w:cstheme="minorHAnsi"/>
                <w:sz w:val="18"/>
                <w:szCs w:val="18"/>
              </w:rPr>
              <w:t>A2</w:t>
            </w:r>
          </w:p>
        </w:tc>
        <w:tc>
          <w:tcPr>
            <w:tcW w:w="2444" w:type="dxa"/>
            <w:vAlign w:val="center"/>
          </w:tcPr>
          <w:p w14:paraId="17C82930" w14:textId="136FD918" w:rsidR="00655177" w:rsidRPr="00655177" w:rsidRDefault="00655177" w:rsidP="00655177">
            <w:pPr>
              <w:rPr>
                <w:rFonts w:asciiTheme="minorHAnsi" w:eastAsiaTheme="minorHAnsi" w:hAnsiTheme="minorHAnsi" w:cstheme="minorHAnsi"/>
                <w:sz w:val="18"/>
                <w:szCs w:val="22"/>
              </w:rPr>
            </w:pPr>
            <w:r w:rsidRPr="00655177">
              <w:rPr>
                <w:rFonts w:asciiTheme="minorHAnsi" w:hAnsiTheme="minorHAnsi" w:cstheme="minorHAnsi"/>
                <w:sz w:val="18"/>
                <w:szCs w:val="18"/>
              </w:rPr>
              <w:t>Pressure relief valves</w:t>
            </w:r>
          </w:p>
        </w:tc>
        <w:tc>
          <w:tcPr>
            <w:tcW w:w="1163" w:type="dxa"/>
            <w:vAlign w:val="center"/>
          </w:tcPr>
          <w:p w14:paraId="74E0DB12" w14:textId="4C8FB0CA" w:rsidR="00655177" w:rsidRPr="00D07C62"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8" w:type="dxa"/>
            <w:shd w:val="clear" w:color="auto" w:fill="auto"/>
            <w:vAlign w:val="center"/>
          </w:tcPr>
          <w:p w14:paraId="71412A10" w14:textId="3B0271B9" w:rsidR="00655177" w:rsidRPr="00D07C62"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3</w:t>
            </w:r>
          </w:p>
        </w:tc>
        <w:tc>
          <w:tcPr>
            <w:tcW w:w="1155" w:type="dxa"/>
            <w:vAlign w:val="center"/>
          </w:tcPr>
          <w:p w14:paraId="61FC459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1E857E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5A0C56E"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282FBB18" w14:textId="03C2AF35" w:rsidTr="000343B0">
        <w:tc>
          <w:tcPr>
            <w:tcW w:w="770" w:type="dxa"/>
            <w:shd w:val="clear" w:color="auto" w:fill="auto"/>
            <w:vAlign w:val="center"/>
          </w:tcPr>
          <w:p w14:paraId="2A4DC107" w14:textId="21FD918E"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heme="minorHAnsi" w:hAnsiTheme="minorHAnsi" w:cstheme="minorHAnsi"/>
                <w:sz w:val="18"/>
                <w:szCs w:val="18"/>
              </w:rPr>
              <w:t>A3</w:t>
            </w:r>
          </w:p>
        </w:tc>
        <w:tc>
          <w:tcPr>
            <w:tcW w:w="2444" w:type="dxa"/>
            <w:vAlign w:val="center"/>
          </w:tcPr>
          <w:p w14:paraId="03F2F2C0" w14:textId="44E82D8F"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Installation Cost (including the support of the pipes)</w:t>
            </w:r>
          </w:p>
        </w:tc>
        <w:tc>
          <w:tcPr>
            <w:tcW w:w="1163" w:type="dxa"/>
            <w:vAlign w:val="center"/>
          </w:tcPr>
          <w:p w14:paraId="409A92E6" w14:textId="32B36D50" w:rsidR="00655177" w:rsidRPr="00D07C62"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Lump sum</w:t>
            </w:r>
          </w:p>
        </w:tc>
        <w:tc>
          <w:tcPr>
            <w:tcW w:w="1168" w:type="dxa"/>
            <w:shd w:val="clear" w:color="auto" w:fill="auto"/>
            <w:vAlign w:val="center"/>
          </w:tcPr>
          <w:p w14:paraId="1A5774FD" w14:textId="28756723" w:rsidR="00655177" w:rsidRPr="00D07C62"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55" w:type="dxa"/>
            <w:vAlign w:val="center"/>
          </w:tcPr>
          <w:p w14:paraId="75CAF24B"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3F9810F"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EC8381A"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3931648A" w14:textId="5F3EFB44" w:rsidTr="00B23BF8">
        <w:tc>
          <w:tcPr>
            <w:tcW w:w="9010" w:type="dxa"/>
            <w:gridSpan w:val="7"/>
            <w:shd w:val="clear" w:color="auto" w:fill="auto"/>
            <w:vAlign w:val="center"/>
          </w:tcPr>
          <w:p w14:paraId="0E3A404A" w14:textId="77777777" w:rsidR="00655177" w:rsidRPr="00D07C62" w:rsidRDefault="00655177" w:rsidP="00655177">
            <w:pPr>
              <w:jc w:val="center"/>
              <w:rPr>
                <w:rFonts w:asciiTheme="minorHAnsi" w:eastAsiaTheme="minorHAnsi" w:hAnsiTheme="minorHAnsi" w:cstheme="minorHAnsi"/>
                <w:sz w:val="18"/>
                <w:szCs w:val="18"/>
              </w:rPr>
            </w:pPr>
          </w:p>
        </w:tc>
      </w:tr>
      <w:tr w:rsidR="00655177" w:rsidRPr="00D07C62" w14:paraId="5ED90F89" w14:textId="6BC10F87" w:rsidTr="00B474F2">
        <w:tc>
          <w:tcPr>
            <w:tcW w:w="9010" w:type="dxa"/>
            <w:gridSpan w:val="7"/>
            <w:shd w:val="clear" w:color="auto" w:fill="auto"/>
            <w:vAlign w:val="center"/>
          </w:tcPr>
          <w:p w14:paraId="687D942B" w14:textId="5483AD06" w:rsidR="00655177" w:rsidRPr="00D07C62" w:rsidRDefault="00655177" w:rsidP="00655177">
            <w:pPr>
              <w:rPr>
                <w:rFonts w:asciiTheme="minorHAnsi" w:eastAsiaTheme="minorHAnsi" w:hAnsiTheme="minorHAnsi" w:cstheme="minorHAnsi"/>
                <w:b/>
                <w:bCs/>
                <w:sz w:val="18"/>
                <w:szCs w:val="18"/>
              </w:rPr>
            </w:pPr>
            <w:r w:rsidRPr="00D07C62">
              <w:rPr>
                <w:rFonts w:asciiTheme="minorHAnsi" w:eastAsiaTheme="minorHAnsi" w:hAnsiTheme="minorHAnsi" w:cstheme="minorHAnsi"/>
                <w:b/>
                <w:bCs/>
                <w:sz w:val="18"/>
                <w:szCs w:val="18"/>
              </w:rPr>
              <w:t xml:space="preserve">B. </w:t>
            </w:r>
            <w:proofErr w:type="spellStart"/>
            <w:r w:rsidRPr="00655177">
              <w:rPr>
                <w:rFonts w:asciiTheme="minorHAnsi" w:eastAsiaTheme="minorHAnsi" w:hAnsiTheme="minorHAnsi" w:cstheme="minorHAnsi"/>
                <w:b/>
                <w:bCs/>
                <w:sz w:val="18"/>
                <w:szCs w:val="18"/>
              </w:rPr>
              <w:t>Mesarmos</w:t>
            </w:r>
            <w:proofErr w:type="spellEnd"/>
            <w:r w:rsidRPr="00655177">
              <w:rPr>
                <w:rFonts w:asciiTheme="minorHAnsi" w:eastAsiaTheme="minorHAnsi" w:hAnsiTheme="minorHAnsi" w:cstheme="minorHAnsi"/>
                <w:b/>
                <w:bCs/>
                <w:sz w:val="18"/>
                <w:szCs w:val="18"/>
              </w:rPr>
              <w:t xml:space="preserve"> Pumping Station</w:t>
            </w:r>
          </w:p>
        </w:tc>
      </w:tr>
      <w:tr w:rsidR="00655177" w:rsidRPr="00D07C62" w14:paraId="3936E734" w14:textId="34AA25A4" w:rsidTr="0016706D">
        <w:tc>
          <w:tcPr>
            <w:tcW w:w="770" w:type="dxa"/>
            <w:shd w:val="clear" w:color="auto" w:fill="auto"/>
            <w:vAlign w:val="center"/>
          </w:tcPr>
          <w:p w14:paraId="4835F3DA" w14:textId="4ABD3CFD"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heme="minorHAnsi" w:hAnsiTheme="minorHAnsi" w:cstheme="minorHAnsi"/>
                <w:sz w:val="18"/>
                <w:szCs w:val="18"/>
              </w:rPr>
              <w:t>B1</w:t>
            </w:r>
          </w:p>
        </w:tc>
        <w:tc>
          <w:tcPr>
            <w:tcW w:w="2444" w:type="dxa"/>
            <w:vAlign w:val="center"/>
          </w:tcPr>
          <w:p w14:paraId="58D8E06A" w14:textId="3F3BFC44"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Vertical multistage pump / motor (Q=60m3/h – H=93m – P=22kW)</w:t>
            </w:r>
          </w:p>
        </w:tc>
        <w:tc>
          <w:tcPr>
            <w:tcW w:w="1163" w:type="dxa"/>
            <w:shd w:val="clear" w:color="auto" w:fill="auto"/>
            <w:vAlign w:val="center"/>
          </w:tcPr>
          <w:p w14:paraId="62848E66" w14:textId="644633F6"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132623C5" w14:textId="744454FB"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610E971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CA27778"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E72CD41"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717F6F22" w14:textId="15393E29" w:rsidTr="0016706D">
        <w:tc>
          <w:tcPr>
            <w:tcW w:w="770" w:type="dxa"/>
            <w:shd w:val="clear" w:color="auto" w:fill="auto"/>
            <w:vAlign w:val="center"/>
          </w:tcPr>
          <w:p w14:paraId="0A5076EF" w14:textId="2F2456A3"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heme="minorHAnsi" w:hAnsiTheme="minorHAnsi" w:cstheme="minorHAnsi"/>
                <w:sz w:val="18"/>
                <w:szCs w:val="18"/>
              </w:rPr>
              <w:t>B2</w:t>
            </w:r>
          </w:p>
        </w:tc>
        <w:tc>
          <w:tcPr>
            <w:tcW w:w="2444" w:type="dxa"/>
            <w:vAlign w:val="center"/>
          </w:tcPr>
          <w:p w14:paraId="4BEF5569" w14:textId="7B499710"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Pump base unit</w:t>
            </w:r>
          </w:p>
        </w:tc>
        <w:tc>
          <w:tcPr>
            <w:tcW w:w="1163" w:type="dxa"/>
            <w:shd w:val="clear" w:color="auto" w:fill="auto"/>
            <w:vAlign w:val="center"/>
          </w:tcPr>
          <w:p w14:paraId="4A3A7C6A" w14:textId="7C7D219B"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37AC8BE4" w14:textId="677F4466"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11599E78"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3E175DFC"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01274FF"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52221733" w14:textId="6F1F4D20" w:rsidTr="0016706D">
        <w:tc>
          <w:tcPr>
            <w:tcW w:w="770" w:type="dxa"/>
            <w:shd w:val="clear" w:color="auto" w:fill="auto"/>
            <w:vAlign w:val="center"/>
          </w:tcPr>
          <w:p w14:paraId="40D76C3A" w14:textId="7E96F95F"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heme="minorHAnsi" w:hAnsiTheme="minorHAnsi" w:cstheme="minorHAnsi"/>
                <w:sz w:val="18"/>
                <w:szCs w:val="18"/>
              </w:rPr>
              <w:t>B3</w:t>
            </w:r>
          </w:p>
        </w:tc>
        <w:tc>
          <w:tcPr>
            <w:tcW w:w="2444" w:type="dxa"/>
            <w:vAlign w:val="center"/>
          </w:tcPr>
          <w:p w14:paraId="235FD719" w14:textId="51354343"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Gate valves, DN100, PN16</w:t>
            </w:r>
          </w:p>
        </w:tc>
        <w:tc>
          <w:tcPr>
            <w:tcW w:w="1163" w:type="dxa"/>
            <w:shd w:val="clear" w:color="auto" w:fill="auto"/>
            <w:vAlign w:val="center"/>
          </w:tcPr>
          <w:p w14:paraId="3381FDA4" w14:textId="186FD818"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2ECB8E62" w14:textId="15C1DECC"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2</w:t>
            </w:r>
          </w:p>
        </w:tc>
        <w:tc>
          <w:tcPr>
            <w:tcW w:w="1155" w:type="dxa"/>
            <w:vAlign w:val="center"/>
          </w:tcPr>
          <w:p w14:paraId="2DDBE918"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F5CAD50"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EDEB372"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4E59F1D3" w14:textId="6096E8C4" w:rsidTr="0016706D">
        <w:tc>
          <w:tcPr>
            <w:tcW w:w="770" w:type="dxa"/>
            <w:shd w:val="clear" w:color="auto" w:fill="auto"/>
            <w:vAlign w:val="center"/>
          </w:tcPr>
          <w:p w14:paraId="00E0D1F4" w14:textId="1DF50671"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heme="minorHAnsi" w:hAnsiTheme="minorHAnsi" w:cstheme="minorHAnsi"/>
                <w:sz w:val="18"/>
                <w:szCs w:val="18"/>
              </w:rPr>
              <w:t>B4</w:t>
            </w:r>
          </w:p>
        </w:tc>
        <w:tc>
          <w:tcPr>
            <w:tcW w:w="2444" w:type="dxa"/>
            <w:vAlign w:val="center"/>
          </w:tcPr>
          <w:p w14:paraId="4BE329A0" w14:textId="03624453"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Non return valve, DN100, PN16</w:t>
            </w:r>
          </w:p>
        </w:tc>
        <w:tc>
          <w:tcPr>
            <w:tcW w:w="1163" w:type="dxa"/>
            <w:shd w:val="clear" w:color="auto" w:fill="auto"/>
            <w:vAlign w:val="center"/>
          </w:tcPr>
          <w:p w14:paraId="30352A22" w14:textId="498CF5ED"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64C0AA81" w14:textId="3FC35951"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102D4EDF"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17BC256"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86C8491"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7777A1E2" w14:textId="77777777" w:rsidTr="0016706D">
        <w:tc>
          <w:tcPr>
            <w:tcW w:w="770" w:type="dxa"/>
            <w:shd w:val="clear" w:color="auto" w:fill="auto"/>
            <w:vAlign w:val="center"/>
          </w:tcPr>
          <w:p w14:paraId="5FF495A2" w14:textId="00C3938E"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B5</w:t>
            </w:r>
          </w:p>
        </w:tc>
        <w:tc>
          <w:tcPr>
            <w:tcW w:w="2444" w:type="dxa"/>
            <w:vAlign w:val="center"/>
          </w:tcPr>
          <w:p w14:paraId="451D50E7" w14:textId="6BE3D59A"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Electromagnetic Water Meter, (4-20mA, 0.10V), DN 100, PN16</w:t>
            </w:r>
          </w:p>
        </w:tc>
        <w:tc>
          <w:tcPr>
            <w:tcW w:w="1163" w:type="dxa"/>
            <w:shd w:val="clear" w:color="auto" w:fill="auto"/>
            <w:vAlign w:val="center"/>
          </w:tcPr>
          <w:p w14:paraId="10B57AB9" w14:textId="4446588F"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1D31C5A7" w14:textId="59C04183"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19786539"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3ACFEF1C"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614CFE0"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4CBF6943" w14:textId="77777777" w:rsidTr="0016706D">
        <w:tc>
          <w:tcPr>
            <w:tcW w:w="770" w:type="dxa"/>
            <w:shd w:val="clear" w:color="auto" w:fill="auto"/>
            <w:vAlign w:val="center"/>
          </w:tcPr>
          <w:p w14:paraId="438A4F51" w14:textId="2EDBF143"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B6</w:t>
            </w:r>
          </w:p>
        </w:tc>
        <w:tc>
          <w:tcPr>
            <w:tcW w:w="2444" w:type="dxa"/>
            <w:vAlign w:val="center"/>
          </w:tcPr>
          <w:p w14:paraId="2C11A5C7" w14:textId="1E8670A7"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Pressure sensor, (4-20mA, 0.10V)</w:t>
            </w:r>
          </w:p>
        </w:tc>
        <w:tc>
          <w:tcPr>
            <w:tcW w:w="1163" w:type="dxa"/>
            <w:shd w:val="clear" w:color="auto" w:fill="auto"/>
            <w:vAlign w:val="center"/>
          </w:tcPr>
          <w:p w14:paraId="3C11847B" w14:textId="3F9E1715"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07143D93" w14:textId="2EE847F6"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2</w:t>
            </w:r>
          </w:p>
        </w:tc>
        <w:tc>
          <w:tcPr>
            <w:tcW w:w="1155" w:type="dxa"/>
            <w:vAlign w:val="center"/>
          </w:tcPr>
          <w:p w14:paraId="2E8AF08B"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33ACA8E"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1797D0F"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602D2282" w14:textId="77777777" w:rsidTr="0016706D">
        <w:tc>
          <w:tcPr>
            <w:tcW w:w="770" w:type="dxa"/>
            <w:shd w:val="clear" w:color="auto" w:fill="auto"/>
            <w:vAlign w:val="center"/>
          </w:tcPr>
          <w:p w14:paraId="66360DBF" w14:textId="4EF18764"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B7</w:t>
            </w:r>
          </w:p>
        </w:tc>
        <w:tc>
          <w:tcPr>
            <w:tcW w:w="2444" w:type="dxa"/>
            <w:vAlign w:val="center"/>
          </w:tcPr>
          <w:p w14:paraId="42BA537E" w14:textId="269C8C50"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Pipe ASTM-A53, GR-B, Sch.40, DN 100 (114mm)</w:t>
            </w:r>
          </w:p>
        </w:tc>
        <w:tc>
          <w:tcPr>
            <w:tcW w:w="1163" w:type="dxa"/>
            <w:shd w:val="clear" w:color="auto" w:fill="auto"/>
            <w:vAlign w:val="center"/>
          </w:tcPr>
          <w:p w14:paraId="0121F353" w14:textId="201D7F36"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m</w:t>
            </w:r>
          </w:p>
        </w:tc>
        <w:tc>
          <w:tcPr>
            <w:tcW w:w="1168" w:type="dxa"/>
            <w:vAlign w:val="center"/>
          </w:tcPr>
          <w:p w14:paraId="0E8075DF" w14:textId="26A6021A"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6</w:t>
            </w:r>
          </w:p>
        </w:tc>
        <w:tc>
          <w:tcPr>
            <w:tcW w:w="1155" w:type="dxa"/>
            <w:vAlign w:val="center"/>
          </w:tcPr>
          <w:p w14:paraId="7136A0C2"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7C23962"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120536B"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38203A1E" w14:textId="77777777" w:rsidTr="0016706D">
        <w:tc>
          <w:tcPr>
            <w:tcW w:w="770" w:type="dxa"/>
            <w:shd w:val="clear" w:color="auto" w:fill="auto"/>
            <w:vAlign w:val="center"/>
          </w:tcPr>
          <w:p w14:paraId="3E91D1FC" w14:textId="1C08575F"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B8</w:t>
            </w:r>
          </w:p>
        </w:tc>
        <w:tc>
          <w:tcPr>
            <w:tcW w:w="2444" w:type="dxa"/>
            <w:vAlign w:val="center"/>
          </w:tcPr>
          <w:p w14:paraId="7B317494" w14:textId="5EBFA424"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Steel Flanges DIN 2577, PN16, DN 100</w:t>
            </w:r>
          </w:p>
        </w:tc>
        <w:tc>
          <w:tcPr>
            <w:tcW w:w="1163" w:type="dxa"/>
            <w:shd w:val="clear" w:color="auto" w:fill="auto"/>
            <w:vAlign w:val="center"/>
          </w:tcPr>
          <w:p w14:paraId="33524F46" w14:textId="49AB5DDC"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77B7ED7E" w14:textId="4E3CA686"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8</w:t>
            </w:r>
          </w:p>
        </w:tc>
        <w:tc>
          <w:tcPr>
            <w:tcW w:w="1155" w:type="dxa"/>
            <w:vAlign w:val="center"/>
          </w:tcPr>
          <w:p w14:paraId="661EFC66"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4DC5B82F"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3537C8D4"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1C15A2EF" w14:textId="77777777" w:rsidTr="0016706D">
        <w:tc>
          <w:tcPr>
            <w:tcW w:w="770" w:type="dxa"/>
            <w:shd w:val="clear" w:color="auto" w:fill="auto"/>
            <w:vAlign w:val="center"/>
          </w:tcPr>
          <w:p w14:paraId="16DB8533" w14:textId="0A8CD76F"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B9</w:t>
            </w:r>
          </w:p>
        </w:tc>
        <w:tc>
          <w:tcPr>
            <w:tcW w:w="2444" w:type="dxa"/>
            <w:vAlign w:val="center"/>
          </w:tcPr>
          <w:p w14:paraId="7E91A40E" w14:textId="7908D310"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 xml:space="preserve">Galvanized Nuts and Bolts, M16X70 </w:t>
            </w:r>
          </w:p>
        </w:tc>
        <w:tc>
          <w:tcPr>
            <w:tcW w:w="1163" w:type="dxa"/>
            <w:shd w:val="clear" w:color="auto" w:fill="auto"/>
            <w:vAlign w:val="center"/>
          </w:tcPr>
          <w:p w14:paraId="344FA592" w14:textId="07CD4836"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6E8FAEDF" w14:textId="6957F7D0"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80</w:t>
            </w:r>
          </w:p>
        </w:tc>
        <w:tc>
          <w:tcPr>
            <w:tcW w:w="1155" w:type="dxa"/>
            <w:vAlign w:val="center"/>
          </w:tcPr>
          <w:p w14:paraId="1934A33D"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3672950"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7A8A6D8"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1DEB821A" w14:textId="77777777" w:rsidTr="0016706D">
        <w:tc>
          <w:tcPr>
            <w:tcW w:w="770" w:type="dxa"/>
            <w:shd w:val="clear" w:color="auto" w:fill="auto"/>
            <w:vAlign w:val="center"/>
          </w:tcPr>
          <w:p w14:paraId="0518650C" w14:textId="26F5C01B"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B10</w:t>
            </w:r>
          </w:p>
        </w:tc>
        <w:tc>
          <w:tcPr>
            <w:tcW w:w="2444" w:type="dxa"/>
            <w:vAlign w:val="center"/>
          </w:tcPr>
          <w:p w14:paraId="13E93602" w14:textId="629612C8"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Electric board</w:t>
            </w:r>
          </w:p>
        </w:tc>
        <w:tc>
          <w:tcPr>
            <w:tcW w:w="1163" w:type="dxa"/>
            <w:shd w:val="clear" w:color="auto" w:fill="auto"/>
            <w:vAlign w:val="center"/>
          </w:tcPr>
          <w:p w14:paraId="74C9AA7D" w14:textId="6ECAC93E"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779E6D5A" w14:textId="749731D4"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13D5FDEC"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37B13B0"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3AF0F51"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092D79E4" w14:textId="77777777" w:rsidTr="0016706D">
        <w:tc>
          <w:tcPr>
            <w:tcW w:w="770" w:type="dxa"/>
            <w:shd w:val="clear" w:color="auto" w:fill="auto"/>
            <w:vAlign w:val="center"/>
          </w:tcPr>
          <w:p w14:paraId="6EEAD3AB" w14:textId="2BF8BF42"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B11</w:t>
            </w:r>
          </w:p>
        </w:tc>
        <w:tc>
          <w:tcPr>
            <w:tcW w:w="2444" w:type="dxa"/>
            <w:vAlign w:val="center"/>
          </w:tcPr>
          <w:p w14:paraId="41C7381D" w14:textId="325B7A2B"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Inverter 30kW</w:t>
            </w:r>
          </w:p>
        </w:tc>
        <w:tc>
          <w:tcPr>
            <w:tcW w:w="1163" w:type="dxa"/>
            <w:shd w:val="clear" w:color="auto" w:fill="auto"/>
            <w:vAlign w:val="center"/>
          </w:tcPr>
          <w:p w14:paraId="12C08715" w14:textId="675F77D7"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7F0ADC3C" w14:textId="54856D9D"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5EAFDF0F"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C0D26A2"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3F8FC2B5"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61ED1A78" w14:textId="77777777" w:rsidTr="0016706D">
        <w:tc>
          <w:tcPr>
            <w:tcW w:w="770" w:type="dxa"/>
            <w:shd w:val="clear" w:color="auto" w:fill="auto"/>
            <w:vAlign w:val="center"/>
          </w:tcPr>
          <w:p w14:paraId="30A9D507" w14:textId="46E68A3B"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B12</w:t>
            </w:r>
          </w:p>
        </w:tc>
        <w:tc>
          <w:tcPr>
            <w:tcW w:w="2444" w:type="dxa"/>
            <w:vAlign w:val="center"/>
          </w:tcPr>
          <w:p w14:paraId="7E5E4608" w14:textId="7A6A9298"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GSM Router</w:t>
            </w:r>
          </w:p>
        </w:tc>
        <w:tc>
          <w:tcPr>
            <w:tcW w:w="1163" w:type="dxa"/>
            <w:shd w:val="clear" w:color="auto" w:fill="auto"/>
            <w:vAlign w:val="center"/>
          </w:tcPr>
          <w:p w14:paraId="01B18E9B" w14:textId="1DCAF934"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13B880CA" w14:textId="0EC6F937"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28318CDE"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FF5F612"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69EDC6B6"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11EEC517" w14:textId="77777777" w:rsidTr="0016706D">
        <w:tc>
          <w:tcPr>
            <w:tcW w:w="770" w:type="dxa"/>
            <w:shd w:val="clear" w:color="auto" w:fill="auto"/>
            <w:vAlign w:val="center"/>
          </w:tcPr>
          <w:p w14:paraId="3309B737" w14:textId="76FDE047"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B13</w:t>
            </w:r>
          </w:p>
        </w:tc>
        <w:tc>
          <w:tcPr>
            <w:tcW w:w="2444" w:type="dxa"/>
            <w:vAlign w:val="center"/>
          </w:tcPr>
          <w:p w14:paraId="16C695E5" w14:textId="6586BC4A"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E1VV-R cables, 5X50mm</w:t>
            </w:r>
            <w:r w:rsidRPr="00655177">
              <w:rPr>
                <w:rFonts w:asciiTheme="minorHAnsi" w:hAnsiTheme="minorHAnsi" w:cstheme="minorHAnsi"/>
                <w:sz w:val="18"/>
                <w:szCs w:val="18"/>
                <w:vertAlign w:val="superscript"/>
              </w:rPr>
              <w:t>2</w:t>
            </w:r>
            <w:r w:rsidRPr="00655177">
              <w:rPr>
                <w:rFonts w:asciiTheme="minorHAnsi" w:hAnsiTheme="minorHAnsi" w:cstheme="minorHAnsi"/>
                <w:sz w:val="18"/>
                <w:szCs w:val="18"/>
              </w:rPr>
              <w:t xml:space="preserve"> </w:t>
            </w:r>
          </w:p>
        </w:tc>
        <w:tc>
          <w:tcPr>
            <w:tcW w:w="1163" w:type="dxa"/>
            <w:shd w:val="clear" w:color="auto" w:fill="auto"/>
            <w:vAlign w:val="center"/>
          </w:tcPr>
          <w:p w14:paraId="5B712EA8" w14:textId="025364BD"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m</w:t>
            </w:r>
          </w:p>
        </w:tc>
        <w:tc>
          <w:tcPr>
            <w:tcW w:w="1168" w:type="dxa"/>
            <w:vAlign w:val="center"/>
          </w:tcPr>
          <w:p w14:paraId="2017D347" w14:textId="544C4B26"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15</w:t>
            </w:r>
          </w:p>
        </w:tc>
        <w:tc>
          <w:tcPr>
            <w:tcW w:w="1155" w:type="dxa"/>
            <w:vAlign w:val="center"/>
          </w:tcPr>
          <w:p w14:paraId="4D110204"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0872846"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C20D094"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594A1E1B" w14:textId="77777777" w:rsidTr="0016706D">
        <w:tc>
          <w:tcPr>
            <w:tcW w:w="770" w:type="dxa"/>
            <w:shd w:val="clear" w:color="auto" w:fill="auto"/>
            <w:vAlign w:val="center"/>
          </w:tcPr>
          <w:p w14:paraId="100BB8A2" w14:textId="1F123D2F"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B14</w:t>
            </w:r>
          </w:p>
        </w:tc>
        <w:tc>
          <w:tcPr>
            <w:tcW w:w="2444" w:type="dxa"/>
            <w:vAlign w:val="center"/>
          </w:tcPr>
          <w:p w14:paraId="2CB6D7F3" w14:textId="7CF25273"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HO7RN-F cables 4X25mm</w:t>
            </w:r>
            <w:r w:rsidRPr="00655177">
              <w:rPr>
                <w:rFonts w:asciiTheme="minorHAnsi" w:hAnsiTheme="minorHAnsi" w:cstheme="minorHAnsi"/>
                <w:sz w:val="18"/>
                <w:szCs w:val="18"/>
                <w:vertAlign w:val="superscript"/>
              </w:rPr>
              <w:t>2</w:t>
            </w:r>
          </w:p>
        </w:tc>
        <w:tc>
          <w:tcPr>
            <w:tcW w:w="1163" w:type="dxa"/>
            <w:shd w:val="clear" w:color="auto" w:fill="auto"/>
            <w:vAlign w:val="center"/>
          </w:tcPr>
          <w:p w14:paraId="7D87487C" w14:textId="0DEBDC42"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m</w:t>
            </w:r>
          </w:p>
        </w:tc>
        <w:tc>
          <w:tcPr>
            <w:tcW w:w="1168" w:type="dxa"/>
            <w:vAlign w:val="center"/>
          </w:tcPr>
          <w:p w14:paraId="49F4BAA0" w14:textId="2C6D863A"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20</w:t>
            </w:r>
          </w:p>
        </w:tc>
        <w:tc>
          <w:tcPr>
            <w:tcW w:w="1155" w:type="dxa"/>
            <w:vAlign w:val="center"/>
          </w:tcPr>
          <w:p w14:paraId="4CA87673"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5D4E9F3"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41FF6C2"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43873CA6" w14:textId="77777777" w:rsidTr="0016706D">
        <w:tc>
          <w:tcPr>
            <w:tcW w:w="770" w:type="dxa"/>
            <w:shd w:val="clear" w:color="auto" w:fill="auto"/>
            <w:vAlign w:val="center"/>
          </w:tcPr>
          <w:p w14:paraId="0B71E367" w14:textId="42FBCE6F"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B15</w:t>
            </w:r>
          </w:p>
        </w:tc>
        <w:tc>
          <w:tcPr>
            <w:tcW w:w="2444" w:type="dxa"/>
            <w:vAlign w:val="center"/>
          </w:tcPr>
          <w:p w14:paraId="2B2DA7FB" w14:textId="7751F15F"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Triangle Ground System</w:t>
            </w:r>
          </w:p>
        </w:tc>
        <w:tc>
          <w:tcPr>
            <w:tcW w:w="1163" w:type="dxa"/>
            <w:shd w:val="clear" w:color="auto" w:fill="auto"/>
            <w:vAlign w:val="center"/>
          </w:tcPr>
          <w:p w14:paraId="11921F8E" w14:textId="00C32608"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2DD1361F" w14:textId="5996B4E8"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4E160B31"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3EB83F07"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3D56BC6B"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703DAB47" w14:textId="77777777" w:rsidTr="0016706D">
        <w:tc>
          <w:tcPr>
            <w:tcW w:w="770" w:type="dxa"/>
            <w:shd w:val="clear" w:color="auto" w:fill="auto"/>
            <w:vAlign w:val="center"/>
          </w:tcPr>
          <w:p w14:paraId="362E75BC" w14:textId="037AE3C6"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B16</w:t>
            </w:r>
          </w:p>
        </w:tc>
        <w:tc>
          <w:tcPr>
            <w:tcW w:w="2444" w:type="dxa"/>
            <w:vAlign w:val="center"/>
          </w:tcPr>
          <w:p w14:paraId="2F678770" w14:textId="1DA5C36C"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Grounding wire 25mm</w:t>
            </w:r>
            <w:r w:rsidRPr="00655177">
              <w:rPr>
                <w:rFonts w:asciiTheme="minorHAnsi" w:hAnsiTheme="minorHAnsi" w:cstheme="minorHAnsi"/>
                <w:sz w:val="18"/>
                <w:szCs w:val="18"/>
                <w:vertAlign w:val="superscript"/>
              </w:rPr>
              <w:t>2</w:t>
            </w:r>
            <w:r w:rsidRPr="00655177">
              <w:rPr>
                <w:rFonts w:asciiTheme="minorHAnsi" w:hAnsiTheme="minorHAnsi" w:cstheme="minorHAnsi"/>
                <w:sz w:val="18"/>
                <w:szCs w:val="18"/>
              </w:rPr>
              <w:t xml:space="preserve"> </w:t>
            </w:r>
          </w:p>
        </w:tc>
        <w:tc>
          <w:tcPr>
            <w:tcW w:w="1163" w:type="dxa"/>
            <w:shd w:val="clear" w:color="auto" w:fill="auto"/>
            <w:vAlign w:val="center"/>
          </w:tcPr>
          <w:p w14:paraId="31C39ADF" w14:textId="05A70460"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m</w:t>
            </w:r>
          </w:p>
        </w:tc>
        <w:tc>
          <w:tcPr>
            <w:tcW w:w="1168" w:type="dxa"/>
            <w:vAlign w:val="center"/>
          </w:tcPr>
          <w:p w14:paraId="381925EB" w14:textId="735F7884"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15</w:t>
            </w:r>
          </w:p>
        </w:tc>
        <w:tc>
          <w:tcPr>
            <w:tcW w:w="1155" w:type="dxa"/>
            <w:vAlign w:val="center"/>
          </w:tcPr>
          <w:p w14:paraId="37D07818"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39C14BF"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5D4D009"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350B83BC" w14:textId="77777777" w:rsidTr="0016706D">
        <w:tc>
          <w:tcPr>
            <w:tcW w:w="770" w:type="dxa"/>
            <w:shd w:val="clear" w:color="auto" w:fill="auto"/>
            <w:vAlign w:val="center"/>
          </w:tcPr>
          <w:p w14:paraId="183725B4" w14:textId="155AC935"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B17</w:t>
            </w:r>
          </w:p>
        </w:tc>
        <w:tc>
          <w:tcPr>
            <w:tcW w:w="2444" w:type="dxa"/>
            <w:vAlign w:val="center"/>
          </w:tcPr>
          <w:p w14:paraId="16AE358C" w14:textId="7B46CE16"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Disassembly and transportation for recycling of all old equipment</w:t>
            </w:r>
          </w:p>
        </w:tc>
        <w:tc>
          <w:tcPr>
            <w:tcW w:w="1163" w:type="dxa"/>
            <w:shd w:val="clear" w:color="auto" w:fill="auto"/>
            <w:vAlign w:val="center"/>
          </w:tcPr>
          <w:p w14:paraId="3448F674" w14:textId="309F4F26"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6E239BA0" w14:textId="6AAC2D8F"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67164102"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BC8DB8B"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439B39F7"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7784D616" w14:textId="77777777" w:rsidTr="0016706D">
        <w:tc>
          <w:tcPr>
            <w:tcW w:w="770" w:type="dxa"/>
            <w:shd w:val="clear" w:color="auto" w:fill="auto"/>
            <w:vAlign w:val="center"/>
          </w:tcPr>
          <w:p w14:paraId="1B81B204" w14:textId="55B50D58" w:rsid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lastRenderedPageBreak/>
              <w:t>B18</w:t>
            </w:r>
          </w:p>
        </w:tc>
        <w:tc>
          <w:tcPr>
            <w:tcW w:w="2444" w:type="dxa"/>
            <w:vAlign w:val="center"/>
          </w:tcPr>
          <w:p w14:paraId="5996FEF2" w14:textId="79A3C863" w:rsidR="00655177" w:rsidRPr="00655177" w:rsidRDefault="00655177" w:rsidP="00655177">
            <w:pPr>
              <w:rPr>
                <w:rFonts w:asciiTheme="minorHAnsi" w:hAnsiTheme="minorHAnsi" w:cstheme="minorHAnsi"/>
                <w:sz w:val="18"/>
                <w:szCs w:val="18"/>
              </w:rPr>
            </w:pPr>
            <w:r w:rsidRPr="00655177">
              <w:rPr>
                <w:rFonts w:asciiTheme="minorHAnsi" w:hAnsiTheme="minorHAnsi" w:cstheme="minorHAnsi"/>
                <w:sz w:val="18"/>
                <w:szCs w:val="18"/>
              </w:rPr>
              <w:t>New pumping equipment installation</w:t>
            </w:r>
          </w:p>
        </w:tc>
        <w:tc>
          <w:tcPr>
            <w:tcW w:w="1163" w:type="dxa"/>
            <w:shd w:val="clear" w:color="auto" w:fill="auto"/>
            <w:vAlign w:val="center"/>
          </w:tcPr>
          <w:p w14:paraId="10BF6C4C" w14:textId="6A5CAF19"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1AAA660B" w14:textId="00B63E5C"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161983F3"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6BE7AD7C"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31F74E55"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24981173" w14:textId="77777777" w:rsidTr="0016706D">
        <w:tc>
          <w:tcPr>
            <w:tcW w:w="770" w:type="dxa"/>
            <w:shd w:val="clear" w:color="auto" w:fill="auto"/>
            <w:vAlign w:val="center"/>
          </w:tcPr>
          <w:p w14:paraId="15C99652" w14:textId="45BD6964"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B19</w:t>
            </w:r>
          </w:p>
        </w:tc>
        <w:tc>
          <w:tcPr>
            <w:tcW w:w="2444" w:type="dxa"/>
            <w:vAlign w:val="center"/>
          </w:tcPr>
          <w:p w14:paraId="71988527" w14:textId="1B4B84D7"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 xml:space="preserve">Installation of all hydraulic equipment  </w:t>
            </w:r>
          </w:p>
        </w:tc>
        <w:tc>
          <w:tcPr>
            <w:tcW w:w="1163" w:type="dxa"/>
            <w:shd w:val="clear" w:color="auto" w:fill="auto"/>
            <w:vAlign w:val="center"/>
          </w:tcPr>
          <w:p w14:paraId="0339204F" w14:textId="6A82EE97"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419922FB" w14:textId="3C080647"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2ADFDE70"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696544B4"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6D099B4F"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23DF53A1" w14:textId="77777777" w:rsidTr="0016706D">
        <w:tc>
          <w:tcPr>
            <w:tcW w:w="770" w:type="dxa"/>
            <w:shd w:val="clear" w:color="auto" w:fill="auto"/>
            <w:vAlign w:val="center"/>
          </w:tcPr>
          <w:p w14:paraId="78E2240B" w14:textId="7951A133"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B20</w:t>
            </w:r>
          </w:p>
        </w:tc>
        <w:tc>
          <w:tcPr>
            <w:tcW w:w="2444" w:type="dxa"/>
            <w:vAlign w:val="center"/>
          </w:tcPr>
          <w:p w14:paraId="168DADD7" w14:textId="3B33DDC9"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 xml:space="preserve">Electrical installation </w:t>
            </w:r>
          </w:p>
        </w:tc>
        <w:tc>
          <w:tcPr>
            <w:tcW w:w="1163" w:type="dxa"/>
            <w:shd w:val="clear" w:color="auto" w:fill="auto"/>
            <w:vAlign w:val="center"/>
          </w:tcPr>
          <w:p w14:paraId="5452BDB0" w14:textId="1AE5948F"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0543E5B4" w14:textId="7480DF5A"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18CFD8EC"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8C1A7D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38515965"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680AFD3D" w14:textId="77777777" w:rsidTr="0016706D">
        <w:tc>
          <w:tcPr>
            <w:tcW w:w="770" w:type="dxa"/>
            <w:shd w:val="clear" w:color="auto" w:fill="auto"/>
            <w:vAlign w:val="center"/>
          </w:tcPr>
          <w:p w14:paraId="49981C75" w14:textId="609BD573"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B21</w:t>
            </w:r>
          </w:p>
        </w:tc>
        <w:tc>
          <w:tcPr>
            <w:tcW w:w="2444" w:type="dxa"/>
            <w:vAlign w:val="center"/>
          </w:tcPr>
          <w:p w14:paraId="6B888D97" w14:textId="4FD02BE7"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Programming and configuration of all electronic equipment</w:t>
            </w:r>
          </w:p>
        </w:tc>
        <w:tc>
          <w:tcPr>
            <w:tcW w:w="1163" w:type="dxa"/>
            <w:shd w:val="clear" w:color="auto" w:fill="auto"/>
            <w:vAlign w:val="center"/>
          </w:tcPr>
          <w:p w14:paraId="70ACD8EE" w14:textId="0F0582C0"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320B2510" w14:textId="6175A763"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7099A15D"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0D062B9"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65682973"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38091CB7" w14:textId="77777777" w:rsidTr="0016706D">
        <w:tc>
          <w:tcPr>
            <w:tcW w:w="770" w:type="dxa"/>
            <w:shd w:val="clear" w:color="auto" w:fill="auto"/>
            <w:vAlign w:val="center"/>
          </w:tcPr>
          <w:p w14:paraId="08A1EC8C" w14:textId="60B50CB8"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B22</w:t>
            </w:r>
          </w:p>
        </w:tc>
        <w:tc>
          <w:tcPr>
            <w:tcW w:w="2444" w:type="dxa"/>
            <w:vAlign w:val="center"/>
          </w:tcPr>
          <w:p w14:paraId="46FC731A" w14:textId="00312C7E"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Grounding installation</w:t>
            </w:r>
          </w:p>
        </w:tc>
        <w:tc>
          <w:tcPr>
            <w:tcW w:w="1163" w:type="dxa"/>
            <w:shd w:val="clear" w:color="auto" w:fill="auto"/>
            <w:vAlign w:val="center"/>
          </w:tcPr>
          <w:p w14:paraId="5DD887C8" w14:textId="79A35E2C"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56DDED9B" w14:textId="0B60BCB1"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1AF12702"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30722715"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65222AD"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01513FD5" w14:textId="77777777" w:rsidTr="0016706D">
        <w:tc>
          <w:tcPr>
            <w:tcW w:w="770" w:type="dxa"/>
            <w:shd w:val="clear" w:color="auto" w:fill="auto"/>
            <w:vAlign w:val="center"/>
          </w:tcPr>
          <w:p w14:paraId="509F7877" w14:textId="0BD13B25"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B23</w:t>
            </w:r>
          </w:p>
        </w:tc>
        <w:tc>
          <w:tcPr>
            <w:tcW w:w="2444" w:type="dxa"/>
            <w:vAlign w:val="center"/>
          </w:tcPr>
          <w:p w14:paraId="10DD3ADC" w14:textId="79847CA4" w:rsidR="00655177" w:rsidRPr="00655177"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 xml:space="preserve">Testing and startup (including the certificate of electrician / installer) </w:t>
            </w:r>
          </w:p>
        </w:tc>
        <w:tc>
          <w:tcPr>
            <w:tcW w:w="1163" w:type="dxa"/>
            <w:shd w:val="clear" w:color="auto" w:fill="auto"/>
            <w:vAlign w:val="center"/>
          </w:tcPr>
          <w:p w14:paraId="1227C44B" w14:textId="19338BC6"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1AA237D5" w14:textId="6985EA9E" w:rsidR="00655177" w:rsidRPr="00655177"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5C449DE6"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4F6A713F"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41875EEB"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0F4C6EB5" w14:textId="45FE96C0" w:rsidTr="00A46AEE">
        <w:tc>
          <w:tcPr>
            <w:tcW w:w="9010" w:type="dxa"/>
            <w:gridSpan w:val="7"/>
            <w:shd w:val="clear" w:color="auto" w:fill="auto"/>
            <w:vAlign w:val="center"/>
          </w:tcPr>
          <w:p w14:paraId="52EA21DC" w14:textId="77777777" w:rsidR="00655177" w:rsidRPr="00D07C62" w:rsidRDefault="00655177" w:rsidP="00655177">
            <w:pPr>
              <w:jc w:val="center"/>
              <w:rPr>
                <w:rFonts w:asciiTheme="minorHAnsi" w:eastAsiaTheme="minorHAnsi" w:hAnsiTheme="minorHAnsi" w:cstheme="minorHAnsi"/>
                <w:sz w:val="18"/>
                <w:szCs w:val="18"/>
              </w:rPr>
            </w:pPr>
          </w:p>
        </w:tc>
      </w:tr>
      <w:tr w:rsidR="00655177" w:rsidRPr="00D07C62" w14:paraId="10DB9E15" w14:textId="7B21D427" w:rsidTr="002B6CF2">
        <w:tc>
          <w:tcPr>
            <w:tcW w:w="9010" w:type="dxa"/>
            <w:gridSpan w:val="7"/>
            <w:shd w:val="clear" w:color="auto" w:fill="auto"/>
            <w:vAlign w:val="center"/>
          </w:tcPr>
          <w:p w14:paraId="5BD4D733" w14:textId="6AC2991C" w:rsidR="00655177" w:rsidRPr="00D07C62" w:rsidRDefault="00655177" w:rsidP="00655177">
            <w:pPr>
              <w:rPr>
                <w:rFonts w:asciiTheme="minorHAnsi" w:eastAsiaTheme="minorHAnsi" w:hAnsiTheme="minorHAnsi" w:cstheme="minorHAnsi"/>
                <w:sz w:val="18"/>
                <w:szCs w:val="18"/>
              </w:rPr>
            </w:pPr>
            <w:r w:rsidRPr="00D07C62">
              <w:rPr>
                <w:rFonts w:asciiTheme="minorHAnsi" w:hAnsiTheme="minorHAnsi" w:cstheme="minorHAnsi"/>
                <w:b/>
                <w:bCs/>
                <w:sz w:val="18"/>
                <w:szCs w:val="18"/>
              </w:rPr>
              <w:t xml:space="preserve">C. </w:t>
            </w:r>
            <w:proofErr w:type="spellStart"/>
            <w:r w:rsidRPr="00655177">
              <w:rPr>
                <w:rFonts w:asciiTheme="minorHAnsi" w:hAnsiTheme="minorHAnsi" w:cstheme="minorHAnsi"/>
                <w:b/>
                <w:bCs/>
                <w:sz w:val="18"/>
                <w:szCs w:val="18"/>
              </w:rPr>
              <w:t>Aspoxomata</w:t>
            </w:r>
            <w:proofErr w:type="spellEnd"/>
            <w:r w:rsidRPr="00655177">
              <w:rPr>
                <w:rFonts w:asciiTheme="minorHAnsi" w:hAnsiTheme="minorHAnsi" w:cstheme="minorHAnsi"/>
                <w:b/>
                <w:bCs/>
                <w:sz w:val="18"/>
                <w:szCs w:val="18"/>
              </w:rPr>
              <w:t xml:space="preserve"> Pumping Station</w:t>
            </w:r>
          </w:p>
        </w:tc>
      </w:tr>
      <w:tr w:rsidR="00655177" w:rsidRPr="00D07C62" w14:paraId="51117220" w14:textId="0F50A343" w:rsidTr="00DB6E65">
        <w:tc>
          <w:tcPr>
            <w:tcW w:w="770" w:type="dxa"/>
            <w:shd w:val="clear" w:color="auto" w:fill="auto"/>
            <w:vAlign w:val="center"/>
          </w:tcPr>
          <w:p w14:paraId="6AA1B92E" w14:textId="0EEA871F" w:rsidR="00655177" w:rsidRPr="00655177" w:rsidRDefault="00655177" w:rsidP="00655177">
            <w:pPr>
              <w:jc w:val="center"/>
              <w:rPr>
                <w:rFonts w:asciiTheme="minorHAnsi" w:eastAsiaTheme="minorHAnsi" w:hAnsiTheme="minorHAnsi" w:cstheme="minorHAnsi"/>
                <w:sz w:val="18"/>
                <w:szCs w:val="18"/>
                <w:lang w:val="el-GR"/>
              </w:rPr>
            </w:pPr>
            <w:r w:rsidRPr="00655177">
              <w:rPr>
                <w:rFonts w:asciiTheme="minorHAnsi" w:eastAsiaTheme="minorHAnsi" w:hAnsiTheme="minorHAnsi" w:cstheme="minorHAnsi"/>
                <w:sz w:val="18"/>
                <w:szCs w:val="18"/>
              </w:rPr>
              <w:t>C1</w:t>
            </w:r>
          </w:p>
        </w:tc>
        <w:tc>
          <w:tcPr>
            <w:tcW w:w="2444" w:type="dxa"/>
            <w:vAlign w:val="center"/>
          </w:tcPr>
          <w:p w14:paraId="594A0A7A" w14:textId="71301A51"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Vertical multistage pump / motor (Q=60m3/h – H=93m – P=22kW)</w:t>
            </w:r>
          </w:p>
        </w:tc>
        <w:tc>
          <w:tcPr>
            <w:tcW w:w="1163" w:type="dxa"/>
            <w:shd w:val="clear" w:color="auto" w:fill="auto"/>
            <w:vAlign w:val="center"/>
          </w:tcPr>
          <w:p w14:paraId="056487C0" w14:textId="5D6E878A"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0880D253" w14:textId="7452AB8C"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4DA75EC9"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5AF46E6"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393EBC0"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185EF0D1" w14:textId="77777777" w:rsidTr="00DB6E65">
        <w:tc>
          <w:tcPr>
            <w:tcW w:w="770" w:type="dxa"/>
            <w:shd w:val="clear" w:color="auto" w:fill="auto"/>
            <w:vAlign w:val="center"/>
          </w:tcPr>
          <w:p w14:paraId="38271B0D" w14:textId="19B044F3"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C2</w:t>
            </w:r>
          </w:p>
        </w:tc>
        <w:tc>
          <w:tcPr>
            <w:tcW w:w="2444" w:type="dxa"/>
            <w:vAlign w:val="center"/>
          </w:tcPr>
          <w:p w14:paraId="4F459771" w14:textId="228C01B6"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Pump base unit</w:t>
            </w:r>
          </w:p>
        </w:tc>
        <w:tc>
          <w:tcPr>
            <w:tcW w:w="1163" w:type="dxa"/>
            <w:shd w:val="clear" w:color="auto" w:fill="auto"/>
            <w:vAlign w:val="center"/>
          </w:tcPr>
          <w:p w14:paraId="3BCF9C19" w14:textId="702A73AA"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26A440F4" w14:textId="27A424B7"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065C8A44"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730F9F8"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CF25977"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73FA5EA5" w14:textId="77777777" w:rsidTr="00DB6E65">
        <w:tc>
          <w:tcPr>
            <w:tcW w:w="770" w:type="dxa"/>
            <w:shd w:val="clear" w:color="auto" w:fill="auto"/>
            <w:vAlign w:val="center"/>
          </w:tcPr>
          <w:p w14:paraId="59CDB65B" w14:textId="5372220C"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C3</w:t>
            </w:r>
          </w:p>
        </w:tc>
        <w:tc>
          <w:tcPr>
            <w:tcW w:w="2444" w:type="dxa"/>
            <w:vAlign w:val="center"/>
          </w:tcPr>
          <w:p w14:paraId="43D9AB88" w14:textId="5F213FF1"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Gate valves, DN100, PN16</w:t>
            </w:r>
          </w:p>
        </w:tc>
        <w:tc>
          <w:tcPr>
            <w:tcW w:w="1163" w:type="dxa"/>
            <w:shd w:val="clear" w:color="auto" w:fill="auto"/>
            <w:vAlign w:val="center"/>
          </w:tcPr>
          <w:p w14:paraId="10965E85" w14:textId="199EFAFC"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73B4CD2F" w14:textId="030F67BF"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2</w:t>
            </w:r>
          </w:p>
        </w:tc>
        <w:tc>
          <w:tcPr>
            <w:tcW w:w="1155" w:type="dxa"/>
            <w:vAlign w:val="center"/>
          </w:tcPr>
          <w:p w14:paraId="7A307F1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3189128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29908FA"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4C86277E" w14:textId="77777777" w:rsidTr="00DB6E65">
        <w:tc>
          <w:tcPr>
            <w:tcW w:w="770" w:type="dxa"/>
            <w:shd w:val="clear" w:color="auto" w:fill="auto"/>
            <w:vAlign w:val="center"/>
          </w:tcPr>
          <w:p w14:paraId="2A70D5A5" w14:textId="429ECC3E"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C4</w:t>
            </w:r>
          </w:p>
        </w:tc>
        <w:tc>
          <w:tcPr>
            <w:tcW w:w="2444" w:type="dxa"/>
            <w:vAlign w:val="center"/>
          </w:tcPr>
          <w:p w14:paraId="45C0D1B7" w14:textId="010BC7D5"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Non return valve, DN100, PN16</w:t>
            </w:r>
          </w:p>
        </w:tc>
        <w:tc>
          <w:tcPr>
            <w:tcW w:w="1163" w:type="dxa"/>
            <w:shd w:val="clear" w:color="auto" w:fill="auto"/>
            <w:vAlign w:val="center"/>
          </w:tcPr>
          <w:p w14:paraId="113A2ADB" w14:textId="3BFDE7C2"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7F8AD112" w14:textId="16B0E2DA"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0B83A49D"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44EE54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1BF21F2"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60E12B32" w14:textId="77777777" w:rsidTr="00DB6E65">
        <w:tc>
          <w:tcPr>
            <w:tcW w:w="770" w:type="dxa"/>
            <w:shd w:val="clear" w:color="auto" w:fill="auto"/>
            <w:vAlign w:val="center"/>
          </w:tcPr>
          <w:p w14:paraId="4E60092A" w14:textId="79273435"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C5</w:t>
            </w:r>
          </w:p>
        </w:tc>
        <w:tc>
          <w:tcPr>
            <w:tcW w:w="2444" w:type="dxa"/>
            <w:vAlign w:val="center"/>
          </w:tcPr>
          <w:p w14:paraId="554C7CAE" w14:textId="1AFB82B7"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Electromagnetic Water Meter, (4-20mA, 0.10V), DN 100, PN16</w:t>
            </w:r>
          </w:p>
        </w:tc>
        <w:tc>
          <w:tcPr>
            <w:tcW w:w="1163" w:type="dxa"/>
            <w:shd w:val="clear" w:color="auto" w:fill="auto"/>
            <w:vAlign w:val="center"/>
          </w:tcPr>
          <w:p w14:paraId="7257F2AE" w14:textId="3DD25ED4"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3305E463" w14:textId="4A8CB545"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04178874"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5DA7F7E"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A59C4D5"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0B96693B" w14:textId="77777777" w:rsidTr="00DB6E65">
        <w:tc>
          <w:tcPr>
            <w:tcW w:w="770" w:type="dxa"/>
            <w:shd w:val="clear" w:color="auto" w:fill="auto"/>
            <w:vAlign w:val="center"/>
          </w:tcPr>
          <w:p w14:paraId="7C7A4686" w14:textId="682AB803"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C6</w:t>
            </w:r>
          </w:p>
        </w:tc>
        <w:tc>
          <w:tcPr>
            <w:tcW w:w="2444" w:type="dxa"/>
            <w:vAlign w:val="center"/>
          </w:tcPr>
          <w:p w14:paraId="79F072B2" w14:textId="1312F222"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Pressure sensor, (4-20mA, 0.10V)</w:t>
            </w:r>
          </w:p>
        </w:tc>
        <w:tc>
          <w:tcPr>
            <w:tcW w:w="1163" w:type="dxa"/>
            <w:shd w:val="clear" w:color="auto" w:fill="auto"/>
            <w:vAlign w:val="center"/>
          </w:tcPr>
          <w:p w14:paraId="186D05C9" w14:textId="58DFC290"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2983B1E2" w14:textId="1B3801B4"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2</w:t>
            </w:r>
          </w:p>
        </w:tc>
        <w:tc>
          <w:tcPr>
            <w:tcW w:w="1155" w:type="dxa"/>
            <w:vAlign w:val="center"/>
          </w:tcPr>
          <w:p w14:paraId="3C4BF7FB"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49751999"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C63CC03"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7D2C7C78" w14:textId="77777777" w:rsidTr="00DB6E65">
        <w:tc>
          <w:tcPr>
            <w:tcW w:w="770" w:type="dxa"/>
            <w:shd w:val="clear" w:color="auto" w:fill="auto"/>
            <w:vAlign w:val="center"/>
          </w:tcPr>
          <w:p w14:paraId="6C3D729C" w14:textId="091ED18B"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C7</w:t>
            </w:r>
          </w:p>
        </w:tc>
        <w:tc>
          <w:tcPr>
            <w:tcW w:w="2444" w:type="dxa"/>
            <w:vAlign w:val="center"/>
          </w:tcPr>
          <w:p w14:paraId="0C62BD77" w14:textId="4EA625BD"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Pipe ASTM-A53, GR-B, Sch.40, DN 100 (114mm)</w:t>
            </w:r>
          </w:p>
        </w:tc>
        <w:tc>
          <w:tcPr>
            <w:tcW w:w="1163" w:type="dxa"/>
            <w:shd w:val="clear" w:color="auto" w:fill="auto"/>
            <w:vAlign w:val="center"/>
          </w:tcPr>
          <w:p w14:paraId="430B3C32" w14:textId="5702AB36"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m</w:t>
            </w:r>
          </w:p>
        </w:tc>
        <w:tc>
          <w:tcPr>
            <w:tcW w:w="1168" w:type="dxa"/>
            <w:vAlign w:val="center"/>
          </w:tcPr>
          <w:p w14:paraId="21112C53" w14:textId="1C6F1182"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6</w:t>
            </w:r>
          </w:p>
        </w:tc>
        <w:tc>
          <w:tcPr>
            <w:tcW w:w="1155" w:type="dxa"/>
            <w:vAlign w:val="center"/>
          </w:tcPr>
          <w:p w14:paraId="2ADE1DAE"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6257886"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68D7E21"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69FCB51A" w14:textId="77777777" w:rsidTr="00DB6E65">
        <w:tc>
          <w:tcPr>
            <w:tcW w:w="770" w:type="dxa"/>
            <w:shd w:val="clear" w:color="auto" w:fill="auto"/>
            <w:vAlign w:val="center"/>
          </w:tcPr>
          <w:p w14:paraId="57AA2D4D" w14:textId="48E38663"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C8</w:t>
            </w:r>
          </w:p>
        </w:tc>
        <w:tc>
          <w:tcPr>
            <w:tcW w:w="2444" w:type="dxa"/>
            <w:vAlign w:val="center"/>
          </w:tcPr>
          <w:p w14:paraId="3698DA2F" w14:textId="6BFF685D"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Steel Flanges DIN 2577, PN16, DN 100</w:t>
            </w:r>
          </w:p>
        </w:tc>
        <w:tc>
          <w:tcPr>
            <w:tcW w:w="1163" w:type="dxa"/>
            <w:shd w:val="clear" w:color="auto" w:fill="auto"/>
            <w:vAlign w:val="center"/>
          </w:tcPr>
          <w:p w14:paraId="20F7168A" w14:textId="4053A435"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42288154" w14:textId="63CF58CC"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8</w:t>
            </w:r>
          </w:p>
        </w:tc>
        <w:tc>
          <w:tcPr>
            <w:tcW w:w="1155" w:type="dxa"/>
            <w:vAlign w:val="center"/>
          </w:tcPr>
          <w:p w14:paraId="26F63B26"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4F47ED28"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561F4E5"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440B1AEC" w14:textId="77777777" w:rsidTr="00DB6E65">
        <w:tc>
          <w:tcPr>
            <w:tcW w:w="770" w:type="dxa"/>
            <w:shd w:val="clear" w:color="auto" w:fill="auto"/>
            <w:vAlign w:val="center"/>
          </w:tcPr>
          <w:p w14:paraId="301957D2" w14:textId="3FF16C0F"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C9</w:t>
            </w:r>
          </w:p>
        </w:tc>
        <w:tc>
          <w:tcPr>
            <w:tcW w:w="2444" w:type="dxa"/>
            <w:vAlign w:val="center"/>
          </w:tcPr>
          <w:p w14:paraId="574AD30D" w14:textId="248E7842"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 xml:space="preserve">Galvanized Nuts and Bolts, M16X70 </w:t>
            </w:r>
          </w:p>
        </w:tc>
        <w:tc>
          <w:tcPr>
            <w:tcW w:w="1163" w:type="dxa"/>
            <w:shd w:val="clear" w:color="auto" w:fill="auto"/>
            <w:vAlign w:val="center"/>
          </w:tcPr>
          <w:p w14:paraId="6C8F89AA" w14:textId="08A82FE8"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59A126D5" w14:textId="3742860A"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80</w:t>
            </w:r>
          </w:p>
        </w:tc>
        <w:tc>
          <w:tcPr>
            <w:tcW w:w="1155" w:type="dxa"/>
            <w:vAlign w:val="center"/>
          </w:tcPr>
          <w:p w14:paraId="165B9EC2"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3E64919"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448F2F01"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231CCF54" w14:textId="77777777" w:rsidTr="00DB6E65">
        <w:tc>
          <w:tcPr>
            <w:tcW w:w="770" w:type="dxa"/>
            <w:shd w:val="clear" w:color="auto" w:fill="auto"/>
            <w:vAlign w:val="center"/>
          </w:tcPr>
          <w:p w14:paraId="535AB7A3" w14:textId="6CCD4440"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C10</w:t>
            </w:r>
          </w:p>
        </w:tc>
        <w:tc>
          <w:tcPr>
            <w:tcW w:w="2444" w:type="dxa"/>
            <w:vAlign w:val="center"/>
          </w:tcPr>
          <w:p w14:paraId="5A43CB6B" w14:textId="0E1CEE4D"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Electric board</w:t>
            </w:r>
          </w:p>
        </w:tc>
        <w:tc>
          <w:tcPr>
            <w:tcW w:w="1163" w:type="dxa"/>
            <w:shd w:val="clear" w:color="auto" w:fill="auto"/>
            <w:vAlign w:val="center"/>
          </w:tcPr>
          <w:p w14:paraId="75DFB497" w14:textId="06EEAA16"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221FF433" w14:textId="0CFFC49E"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3EE81F5F"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6A0846FE"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A98630D"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43EB855A" w14:textId="77777777" w:rsidTr="00DB6E65">
        <w:tc>
          <w:tcPr>
            <w:tcW w:w="770" w:type="dxa"/>
            <w:shd w:val="clear" w:color="auto" w:fill="auto"/>
            <w:vAlign w:val="center"/>
          </w:tcPr>
          <w:p w14:paraId="353FCC5C" w14:textId="6801710C"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C11</w:t>
            </w:r>
          </w:p>
        </w:tc>
        <w:tc>
          <w:tcPr>
            <w:tcW w:w="2444" w:type="dxa"/>
            <w:vAlign w:val="center"/>
          </w:tcPr>
          <w:p w14:paraId="6B8FBF1C" w14:textId="4B26A4D5"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Inverter 30kW</w:t>
            </w:r>
          </w:p>
        </w:tc>
        <w:tc>
          <w:tcPr>
            <w:tcW w:w="1163" w:type="dxa"/>
            <w:shd w:val="clear" w:color="auto" w:fill="auto"/>
            <w:vAlign w:val="center"/>
          </w:tcPr>
          <w:p w14:paraId="04A37F46" w14:textId="248E6B81"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0F565BB4" w14:textId="06BEEB77"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7F08AF80"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B41BAA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3A2B44B"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148CC8F9" w14:textId="77777777" w:rsidTr="00DB6E65">
        <w:tc>
          <w:tcPr>
            <w:tcW w:w="770" w:type="dxa"/>
            <w:shd w:val="clear" w:color="auto" w:fill="auto"/>
            <w:vAlign w:val="center"/>
          </w:tcPr>
          <w:p w14:paraId="3D3ACCA1" w14:textId="1D4DF97D"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C12</w:t>
            </w:r>
          </w:p>
        </w:tc>
        <w:tc>
          <w:tcPr>
            <w:tcW w:w="2444" w:type="dxa"/>
            <w:vAlign w:val="center"/>
          </w:tcPr>
          <w:p w14:paraId="13C9211F" w14:textId="655BDF2A"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GSM Router</w:t>
            </w:r>
          </w:p>
        </w:tc>
        <w:tc>
          <w:tcPr>
            <w:tcW w:w="1163" w:type="dxa"/>
            <w:shd w:val="clear" w:color="auto" w:fill="auto"/>
            <w:vAlign w:val="center"/>
          </w:tcPr>
          <w:p w14:paraId="26086A92" w14:textId="108D2B2C"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2BED2162" w14:textId="12BDF374"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432664DF"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32F8A8A9"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86B3995"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7B83B85E" w14:textId="77777777" w:rsidTr="00DB6E65">
        <w:tc>
          <w:tcPr>
            <w:tcW w:w="770" w:type="dxa"/>
            <w:shd w:val="clear" w:color="auto" w:fill="auto"/>
            <w:vAlign w:val="center"/>
          </w:tcPr>
          <w:p w14:paraId="10E621A1" w14:textId="0CE288E3"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C13</w:t>
            </w:r>
          </w:p>
        </w:tc>
        <w:tc>
          <w:tcPr>
            <w:tcW w:w="2444" w:type="dxa"/>
            <w:vAlign w:val="center"/>
          </w:tcPr>
          <w:p w14:paraId="67A4D169" w14:textId="1C317306"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E1VV-R cables, 5X50mm</w:t>
            </w:r>
            <w:r w:rsidRPr="00655177">
              <w:rPr>
                <w:rFonts w:asciiTheme="minorHAnsi" w:hAnsiTheme="minorHAnsi" w:cstheme="minorHAnsi"/>
                <w:sz w:val="18"/>
                <w:szCs w:val="18"/>
                <w:vertAlign w:val="superscript"/>
              </w:rPr>
              <w:t>2</w:t>
            </w:r>
            <w:r w:rsidRPr="00655177">
              <w:rPr>
                <w:rFonts w:asciiTheme="minorHAnsi" w:hAnsiTheme="minorHAnsi" w:cstheme="minorHAnsi"/>
                <w:sz w:val="18"/>
                <w:szCs w:val="18"/>
              </w:rPr>
              <w:t xml:space="preserve"> </w:t>
            </w:r>
          </w:p>
        </w:tc>
        <w:tc>
          <w:tcPr>
            <w:tcW w:w="1163" w:type="dxa"/>
            <w:shd w:val="clear" w:color="auto" w:fill="auto"/>
            <w:vAlign w:val="center"/>
          </w:tcPr>
          <w:p w14:paraId="3902A4A1" w14:textId="30166467"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m</w:t>
            </w:r>
          </w:p>
        </w:tc>
        <w:tc>
          <w:tcPr>
            <w:tcW w:w="1168" w:type="dxa"/>
            <w:vAlign w:val="center"/>
          </w:tcPr>
          <w:p w14:paraId="35727527" w14:textId="6616983C"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15</w:t>
            </w:r>
          </w:p>
        </w:tc>
        <w:tc>
          <w:tcPr>
            <w:tcW w:w="1155" w:type="dxa"/>
            <w:vAlign w:val="center"/>
          </w:tcPr>
          <w:p w14:paraId="030529A5"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81B5590"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4BAE5F1D"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5C195547" w14:textId="77777777" w:rsidTr="00DB6E65">
        <w:tc>
          <w:tcPr>
            <w:tcW w:w="770" w:type="dxa"/>
            <w:shd w:val="clear" w:color="auto" w:fill="auto"/>
            <w:vAlign w:val="center"/>
          </w:tcPr>
          <w:p w14:paraId="5E405C08" w14:textId="05B043A8"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C14</w:t>
            </w:r>
          </w:p>
        </w:tc>
        <w:tc>
          <w:tcPr>
            <w:tcW w:w="2444" w:type="dxa"/>
            <w:vAlign w:val="center"/>
          </w:tcPr>
          <w:p w14:paraId="661781A9" w14:textId="0BDB2751"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HO7RN-F cables 4X25mm</w:t>
            </w:r>
            <w:r w:rsidRPr="00655177">
              <w:rPr>
                <w:rFonts w:asciiTheme="minorHAnsi" w:hAnsiTheme="minorHAnsi" w:cstheme="minorHAnsi"/>
                <w:sz w:val="18"/>
                <w:szCs w:val="18"/>
                <w:vertAlign w:val="superscript"/>
              </w:rPr>
              <w:t>2</w:t>
            </w:r>
          </w:p>
        </w:tc>
        <w:tc>
          <w:tcPr>
            <w:tcW w:w="1163" w:type="dxa"/>
            <w:shd w:val="clear" w:color="auto" w:fill="auto"/>
            <w:vAlign w:val="center"/>
          </w:tcPr>
          <w:p w14:paraId="2ED619AC" w14:textId="71800904"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m</w:t>
            </w:r>
          </w:p>
        </w:tc>
        <w:tc>
          <w:tcPr>
            <w:tcW w:w="1168" w:type="dxa"/>
            <w:vAlign w:val="center"/>
          </w:tcPr>
          <w:p w14:paraId="66A396D3" w14:textId="57E6E04D"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20</w:t>
            </w:r>
          </w:p>
        </w:tc>
        <w:tc>
          <w:tcPr>
            <w:tcW w:w="1155" w:type="dxa"/>
            <w:vAlign w:val="center"/>
          </w:tcPr>
          <w:p w14:paraId="2CDE1776"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F36D88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61E1BB2"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6194747C" w14:textId="77777777" w:rsidTr="00DB6E65">
        <w:tc>
          <w:tcPr>
            <w:tcW w:w="770" w:type="dxa"/>
            <w:shd w:val="clear" w:color="auto" w:fill="auto"/>
            <w:vAlign w:val="center"/>
          </w:tcPr>
          <w:p w14:paraId="72455DB7" w14:textId="74961AB7"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C15</w:t>
            </w:r>
          </w:p>
        </w:tc>
        <w:tc>
          <w:tcPr>
            <w:tcW w:w="2444" w:type="dxa"/>
            <w:vAlign w:val="center"/>
          </w:tcPr>
          <w:p w14:paraId="6A291F0D" w14:textId="4F37E1EF"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Triangle Ground System</w:t>
            </w:r>
          </w:p>
        </w:tc>
        <w:tc>
          <w:tcPr>
            <w:tcW w:w="1163" w:type="dxa"/>
            <w:shd w:val="clear" w:color="auto" w:fill="auto"/>
            <w:vAlign w:val="center"/>
          </w:tcPr>
          <w:p w14:paraId="46993361" w14:textId="2DE3603F"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pcs</w:t>
            </w:r>
          </w:p>
        </w:tc>
        <w:tc>
          <w:tcPr>
            <w:tcW w:w="1168" w:type="dxa"/>
            <w:vAlign w:val="center"/>
          </w:tcPr>
          <w:p w14:paraId="7E54DB2A" w14:textId="06F0233D"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1868CCAD"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780CA6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72E1F582"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7E5CE5D2" w14:textId="77777777" w:rsidTr="00DB6E65">
        <w:tc>
          <w:tcPr>
            <w:tcW w:w="770" w:type="dxa"/>
            <w:shd w:val="clear" w:color="auto" w:fill="auto"/>
            <w:vAlign w:val="center"/>
          </w:tcPr>
          <w:p w14:paraId="16D3721C" w14:textId="69C8C3EE"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C16</w:t>
            </w:r>
          </w:p>
        </w:tc>
        <w:tc>
          <w:tcPr>
            <w:tcW w:w="2444" w:type="dxa"/>
            <w:vAlign w:val="center"/>
          </w:tcPr>
          <w:p w14:paraId="48CD6A06" w14:textId="4584802D"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Grounding wire 25mm</w:t>
            </w:r>
            <w:r w:rsidRPr="00655177">
              <w:rPr>
                <w:rFonts w:asciiTheme="minorHAnsi" w:hAnsiTheme="minorHAnsi" w:cstheme="minorHAnsi"/>
                <w:sz w:val="18"/>
                <w:szCs w:val="18"/>
                <w:vertAlign w:val="superscript"/>
              </w:rPr>
              <w:t>2</w:t>
            </w:r>
            <w:r w:rsidRPr="00655177">
              <w:rPr>
                <w:rFonts w:asciiTheme="minorHAnsi" w:hAnsiTheme="minorHAnsi" w:cstheme="minorHAnsi"/>
                <w:sz w:val="18"/>
                <w:szCs w:val="18"/>
              </w:rPr>
              <w:t xml:space="preserve"> </w:t>
            </w:r>
          </w:p>
        </w:tc>
        <w:tc>
          <w:tcPr>
            <w:tcW w:w="1163" w:type="dxa"/>
            <w:shd w:val="clear" w:color="auto" w:fill="auto"/>
            <w:vAlign w:val="center"/>
          </w:tcPr>
          <w:p w14:paraId="0B693775" w14:textId="07360DDA"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m</w:t>
            </w:r>
          </w:p>
        </w:tc>
        <w:tc>
          <w:tcPr>
            <w:tcW w:w="1168" w:type="dxa"/>
            <w:vAlign w:val="center"/>
          </w:tcPr>
          <w:p w14:paraId="5E813DB9" w14:textId="3FBE0CF5"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15</w:t>
            </w:r>
          </w:p>
        </w:tc>
        <w:tc>
          <w:tcPr>
            <w:tcW w:w="1155" w:type="dxa"/>
            <w:vAlign w:val="center"/>
          </w:tcPr>
          <w:p w14:paraId="1F29C138"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FE6411C"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F5C98C0"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0DC74FFB" w14:textId="77777777" w:rsidTr="00DB6E65">
        <w:tc>
          <w:tcPr>
            <w:tcW w:w="770" w:type="dxa"/>
            <w:shd w:val="clear" w:color="auto" w:fill="auto"/>
            <w:vAlign w:val="center"/>
          </w:tcPr>
          <w:p w14:paraId="4CE9B4F4" w14:textId="5B03EAC1"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C17</w:t>
            </w:r>
          </w:p>
        </w:tc>
        <w:tc>
          <w:tcPr>
            <w:tcW w:w="2444" w:type="dxa"/>
            <w:vAlign w:val="center"/>
          </w:tcPr>
          <w:p w14:paraId="3CCFE4A9" w14:textId="7903E5A6"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Disassembly and transportation for recycling of all old equipment</w:t>
            </w:r>
          </w:p>
        </w:tc>
        <w:tc>
          <w:tcPr>
            <w:tcW w:w="1163" w:type="dxa"/>
            <w:shd w:val="clear" w:color="auto" w:fill="auto"/>
            <w:vAlign w:val="center"/>
          </w:tcPr>
          <w:p w14:paraId="0E83F014" w14:textId="258DF88F"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769DEA15" w14:textId="5285451D"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232A1806"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0E86357"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0E37CD30"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085BC00E" w14:textId="77777777" w:rsidTr="00BC1E89">
        <w:tc>
          <w:tcPr>
            <w:tcW w:w="770" w:type="dxa"/>
            <w:shd w:val="clear" w:color="auto" w:fill="auto"/>
            <w:vAlign w:val="center"/>
          </w:tcPr>
          <w:p w14:paraId="74D6BE47" w14:textId="73CE3E7B"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C18</w:t>
            </w:r>
          </w:p>
        </w:tc>
        <w:tc>
          <w:tcPr>
            <w:tcW w:w="2444" w:type="dxa"/>
            <w:vAlign w:val="center"/>
          </w:tcPr>
          <w:p w14:paraId="6D4EAD11" w14:textId="28582F0D"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New pumping equipment installation</w:t>
            </w:r>
          </w:p>
        </w:tc>
        <w:tc>
          <w:tcPr>
            <w:tcW w:w="1163" w:type="dxa"/>
            <w:shd w:val="clear" w:color="auto" w:fill="auto"/>
            <w:vAlign w:val="center"/>
          </w:tcPr>
          <w:p w14:paraId="7E524801" w14:textId="5A11C376"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35A13EAF" w14:textId="7684797B"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05EE7DD8"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95E78C6"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84C0B57"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2D35D674" w14:textId="77777777" w:rsidTr="00BC1E89">
        <w:tc>
          <w:tcPr>
            <w:tcW w:w="770" w:type="dxa"/>
            <w:shd w:val="clear" w:color="auto" w:fill="auto"/>
            <w:vAlign w:val="center"/>
          </w:tcPr>
          <w:p w14:paraId="32EF40FC" w14:textId="78C0D7FE"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C19</w:t>
            </w:r>
          </w:p>
        </w:tc>
        <w:tc>
          <w:tcPr>
            <w:tcW w:w="2444" w:type="dxa"/>
            <w:vAlign w:val="center"/>
          </w:tcPr>
          <w:p w14:paraId="1F9CDD2A" w14:textId="533547F0"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 xml:space="preserve">Installation of all hydraulic equipment  </w:t>
            </w:r>
          </w:p>
        </w:tc>
        <w:tc>
          <w:tcPr>
            <w:tcW w:w="1163" w:type="dxa"/>
            <w:shd w:val="clear" w:color="auto" w:fill="auto"/>
            <w:vAlign w:val="center"/>
          </w:tcPr>
          <w:p w14:paraId="5FDD5106" w14:textId="3E159D87"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487A38EF" w14:textId="5E4907A0"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13E6F5EE"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E755B6B"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740D4F1"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73B6908F" w14:textId="77777777" w:rsidTr="00BC1E89">
        <w:tc>
          <w:tcPr>
            <w:tcW w:w="770" w:type="dxa"/>
            <w:shd w:val="clear" w:color="auto" w:fill="auto"/>
            <w:vAlign w:val="center"/>
          </w:tcPr>
          <w:p w14:paraId="760353DC" w14:textId="36C90308"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C20</w:t>
            </w:r>
          </w:p>
        </w:tc>
        <w:tc>
          <w:tcPr>
            <w:tcW w:w="2444" w:type="dxa"/>
            <w:vAlign w:val="center"/>
          </w:tcPr>
          <w:p w14:paraId="78B5227E" w14:textId="32B67F2F"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 xml:space="preserve">Electrical installation </w:t>
            </w:r>
          </w:p>
        </w:tc>
        <w:tc>
          <w:tcPr>
            <w:tcW w:w="1163" w:type="dxa"/>
            <w:shd w:val="clear" w:color="auto" w:fill="auto"/>
            <w:vAlign w:val="center"/>
          </w:tcPr>
          <w:p w14:paraId="57F93A7A" w14:textId="1E3A03CB"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0F453A28" w14:textId="32B054CB"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6DD4D038"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844DD52"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4EB58B3"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055A6D79" w14:textId="77777777" w:rsidTr="00BC1E89">
        <w:tc>
          <w:tcPr>
            <w:tcW w:w="770" w:type="dxa"/>
            <w:shd w:val="clear" w:color="auto" w:fill="auto"/>
            <w:vAlign w:val="center"/>
          </w:tcPr>
          <w:p w14:paraId="79F2323C" w14:textId="13807138"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C21</w:t>
            </w:r>
          </w:p>
        </w:tc>
        <w:tc>
          <w:tcPr>
            <w:tcW w:w="2444" w:type="dxa"/>
            <w:vAlign w:val="center"/>
          </w:tcPr>
          <w:p w14:paraId="5B7E10EC" w14:textId="31B1C59D"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Programming and configuration of all electronic equipment</w:t>
            </w:r>
          </w:p>
        </w:tc>
        <w:tc>
          <w:tcPr>
            <w:tcW w:w="1163" w:type="dxa"/>
            <w:shd w:val="clear" w:color="auto" w:fill="auto"/>
            <w:vAlign w:val="center"/>
          </w:tcPr>
          <w:p w14:paraId="0E5C0195" w14:textId="0BF6F806"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7AB56E6B" w14:textId="1C95A572"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1D59EF0B"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1E342954"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222350F"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3F029E24" w14:textId="77777777" w:rsidTr="00BC1E89">
        <w:tc>
          <w:tcPr>
            <w:tcW w:w="770" w:type="dxa"/>
            <w:shd w:val="clear" w:color="auto" w:fill="auto"/>
            <w:vAlign w:val="center"/>
          </w:tcPr>
          <w:p w14:paraId="5F4E021C" w14:textId="5A6794AB"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C22</w:t>
            </w:r>
          </w:p>
        </w:tc>
        <w:tc>
          <w:tcPr>
            <w:tcW w:w="2444" w:type="dxa"/>
            <w:vAlign w:val="center"/>
          </w:tcPr>
          <w:p w14:paraId="4EB3CD94" w14:textId="33F8C0C9"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Grounding installation</w:t>
            </w:r>
          </w:p>
        </w:tc>
        <w:tc>
          <w:tcPr>
            <w:tcW w:w="1163" w:type="dxa"/>
            <w:shd w:val="clear" w:color="auto" w:fill="auto"/>
            <w:vAlign w:val="center"/>
          </w:tcPr>
          <w:p w14:paraId="62E285B3" w14:textId="6908A59A"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27300330" w14:textId="0BC5E2D5"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77F71623"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D19246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2896DF56"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18854E32" w14:textId="77777777" w:rsidTr="00BC1E89">
        <w:tc>
          <w:tcPr>
            <w:tcW w:w="770" w:type="dxa"/>
            <w:shd w:val="clear" w:color="auto" w:fill="auto"/>
            <w:vAlign w:val="center"/>
          </w:tcPr>
          <w:p w14:paraId="325403BC" w14:textId="6F985481" w:rsidR="00655177" w:rsidRPr="00655177" w:rsidRDefault="00655177" w:rsidP="00655177">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C23</w:t>
            </w:r>
          </w:p>
        </w:tc>
        <w:tc>
          <w:tcPr>
            <w:tcW w:w="2444" w:type="dxa"/>
            <w:vAlign w:val="center"/>
          </w:tcPr>
          <w:p w14:paraId="5C201BF0" w14:textId="419BCFB5" w:rsidR="00655177" w:rsidRPr="00D07C62" w:rsidRDefault="00655177" w:rsidP="00655177">
            <w:pPr>
              <w:rPr>
                <w:rFonts w:asciiTheme="minorHAnsi" w:eastAsiaTheme="minorHAnsi" w:hAnsiTheme="minorHAnsi" w:cstheme="minorHAnsi"/>
                <w:sz w:val="18"/>
                <w:szCs w:val="18"/>
              </w:rPr>
            </w:pPr>
            <w:r w:rsidRPr="00655177">
              <w:rPr>
                <w:rFonts w:asciiTheme="minorHAnsi" w:hAnsiTheme="minorHAnsi" w:cstheme="minorHAnsi"/>
                <w:sz w:val="18"/>
                <w:szCs w:val="18"/>
              </w:rPr>
              <w:t xml:space="preserve">Testing and startup (including the certificate of electrician / installer) </w:t>
            </w:r>
          </w:p>
        </w:tc>
        <w:tc>
          <w:tcPr>
            <w:tcW w:w="1163" w:type="dxa"/>
            <w:shd w:val="clear" w:color="auto" w:fill="auto"/>
            <w:vAlign w:val="center"/>
          </w:tcPr>
          <w:p w14:paraId="56DC9B74" w14:textId="117C33CA"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Lump sum</w:t>
            </w:r>
          </w:p>
        </w:tc>
        <w:tc>
          <w:tcPr>
            <w:tcW w:w="1168" w:type="dxa"/>
            <w:vAlign w:val="center"/>
          </w:tcPr>
          <w:p w14:paraId="6844A61A" w14:textId="64DB8879" w:rsidR="00655177" w:rsidRPr="00D07C62" w:rsidRDefault="00655177" w:rsidP="00655177">
            <w:pPr>
              <w:jc w:val="center"/>
              <w:rPr>
                <w:rFonts w:asciiTheme="minorHAnsi" w:eastAsiaTheme="minorHAnsi" w:hAnsiTheme="minorHAnsi" w:cstheme="minorHAnsi"/>
                <w:sz w:val="18"/>
                <w:szCs w:val="18"/>
              </w:rPr>
            </w:pPr>
            <w:r w:rsidRPr="00655177">
              <w:rPr>
                <w:rFonts w:asciiTheme="minorHAnsi" w:eastAsia="Times New Roman" w:hAnsiTheme="minorHAnsi" w:cstheme="minorHAnsi"/>
                <w:sz w:val="18"/>
                <w:szCs w:val="18"/>
              </w:rPr>
              <w:t>1</w:t>
            </w:r>
          </w:p>
        </w:tc>
        <w:tc>
          <w:tcPr>
            <w:tcW w:w="1155" w:type="dxa"/>
            <w:vAlign w:val="center"/>
          </w:tcPr>
          <w:p w14:paraId="2CA5220A"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5617B75E" w14:textId="77777777" w:rsidR="00655177" w:rsidRPr="00D07C62" w:rsidRDefault="00655177" w:rsidP="00655177">
            <w:pPr>
              <w:jc w:val="center"/>
              <w:rPr>
                <w:rFonts w:asciiTheme="minorHAnsi" w:eastAsiaTheme="minorHAnsi" w:hAnsiTheme="minorHAnsi" w:cstheme="minorHAnsi"/>
                <w:sz w:val="22"/>
                <w:szCs w:val="22"/>
              </w:rPr>
            </w:pPr>
          </w:p>
        </w:tc>
        <w:tc>
          <w:tcPr>
            <w:tcW w:w="1155" w:type="dxa"/>
            <w:vAlign w:val="center"/>
          </w:tcPr>
          <w:p w14:paraId="66E273E7"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6EE78D77" w14:textId="77777777" w:rsidTr="00897DFC">
        <w:tc>
          <w:tcPr>
            <w:tcW w:w="9010" w:type="dxa"/>
            <w:gridSpan w:val="7"/>
            <w:shd w:val="clear" w:color="auto" w:fill="auto"/>
            <w:vAlign w:val="center"/>
          </w:tcPr>
          <w:p w14:paraId="5ABBBA51" w14:textId="77777777" w:rsidR="00655177" w:rsidRPr="00D07C62" w:rsidRDefault="00655177" w:rsidP="00655177">
            <w:pPr>
              <w:jc w:val="center"/>
              <w:rPr>
                <w:rFonts w:asciiTheme="minorHAnsi" w:eastAsiaTheme="minorHAnsi" w:hAnsiTheme="minorHAnsi" w:cstheme="minorHAnsi"/>
                <w:sz w:val="22"/>
                <w:szCs w:val="22"/>
              </w:rPr>
            </w:pPr>
          </w:p>
        </w:tc>
      </w:tr>
      <w:tr w:rsidR="00655177" w:rsidRPr="00D07C62" w14:paraId="1E9C51BA" w14:textId="77777777" w:rsidTr="007846A7">
        <w:tc>
          <w:tcPr>
            <w:tcW w:w="7855" w:type="dxa"/>
            <w:gridSpan w:val="6"/>
            <w:shd w:val="clear" w:color="auto" w:fill="auto"/>
            <w:vAlign w:val="center"/>
          </w:tcPr>
          <w:p w14:paraId="2C42D0C9" w14:textId="5C941279" w:rsidR="00655177" w:rsidRPr="00D07C62" w:rsidRDefault="00655177" w:rsidP="00655177">
            <w:pPr>
              <w:jc w:val="right"/>
              <w:rPr>
                <w:rFonts w:asciiTheme="minorHAnsi" w:eastAsiaTheme="minorHAnsi" w:hAnsiTheme="minorHAnsi" w:cstheme="minorHAnsi"/>
                <w:b/>
                <w:bCs/>
                <w:sz w:val="22"/>
                <w:szCs w:val="22"/>
              </w:rPr>
            </w:pPr>
            <w:r w:rsidRPr="00D07C62">
              <w:rPr>
                <w:rFonts w:asciiTheme="minorHAnsi" w:eastAsiaTheme="minorHAnsi" w:hAnsiTheme="minorHAnsi" w:cstheme="minorHAnsi"/>
                <w:b/>
                <w:bCs/>
                <w:sz w:val="22"/>
                <w:szCs w:val="22"/>
              </w:rPr>
              <w:t>GRAND TOTAL (€)</w:t>
            </w:r>
          </w:p>
        </w:tc>
        <w:tc>
          <w:tcPr>
            <w:tcW w:w="1155" w:type="dxa"/>
          </w:tcPr>
          <w:p w14:paraId="1A5088C9" w14:textId="77777777" w:rsidR="00655177" w:rsidRPr="00D07C62" w:rsidRDefault="00655177" w:rsidP="00655177">
            <w:pPr>
              <w:jc w:val="center"/>
              <w:rPr>
                <w:rFonts w:asciiTheme="minorHAnsi" w:eastAsiaTheme="minorHAnsi" w:hAnsiTheme="minorHAnsi" w:cstheme="minorHAnsi"/>
                <w:sz w:val="22"/>
                <w:szCs w:val="22"/>
              </w:rPr>
            </w:pPr>
          </w:p>
        </w:tc>
      </w:tr>
    </w:tbl>
    <w:p w14:paraId="4AF22901" w14:textId="77777777" w:rsidR="009A0A17" w:rsidRPr="00AE402C" w:rsidRDefault="009A0A17" w:rsidP="00160B71">
      <w:pPr>
        <w:jc w:val="both"/>
        <w:rPr>
          <w:rFonts w:ascii="Calibri" w:hAnsi="Calibri" w:cs="Calibri"/>
        </w:rPr>
      </w:pPr>
    </w:p>
    <w:p w14:paraId="0796DF51" w14:textId="367F55A6"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w:t>
      </w:r>
      <w:r w:rsidR="00606038">
        <w:rPr>
          <w:rFonts w:ascii="Calibri" w:hAnsi="Calibri" w:cs="Calibri"/>
        </w:rPr>
        <w:t>s</w:t>
      </w:r>
      <w:r w:rsidRPr="00AE402C">
        <w:rPr>
          <w:rFonts w:ascii="Calibri" w:hAnsi="Calibri" w:cs="Calibri"/>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w:t>
      </w:r>
      <w:r w:rsidRPr="00AE402C">
        <w:rPr>
          <w:rFonts w:ascii="Calibri" w:hAnsi="Calibri" w:cs="Calibri"/>
        </w:rPr>
        <w:lastRenderedPageBreak/>
        <w:t xml:space="preserve">further. We offer to provide, in accordance with the terms of the tender document and the conditions and time limits laid down, without reservation or restriction, the requirements of </w:t>
      </w:r>
      <w:r w:rsidRPr="00D74D84">
        <w:rPr>
          <w:rFonts w:ascii="Calibri" w:hAnsi="Calibri" w:cs="Calibri"/>
        </w:rPr>
        <w:t>this</w:t>
      </w:r>
      <w:r w:rsidR="00DD1804" w:rsidRPr="00D74D84">
        <w:rPr>
          <w:rFonts w:ascii="Calibri" w:hAnsi="Calibri" w:cs="Calibri"/>
        </w:rPr>
        <w:t xml:space="preserve"> </w:t>
      </w:r>
      <w:r w:rsidRPr="00D74D84">
        <w:rPr>
          <w:rFonts w:ascii="Calibri" w:hAnsi="Calibri" w:cs="Calibri"/>
        </w:rPr>
        <w:t>Request for Quotations (</w:t>
      </w:r>
      <w:proofErr w:type="spellStart"/>
      <w:r w:rsidRPr="00D74D84">
        <w:rPr>
          <w:rFonts w:ascii="Calibri" w:hAnsi="Calibri" w:cs="Calibri"/>
        </w:rPr>
        <w:t>RfQ</w:t>
      </w:r>
      <w:proofErr w:type="spellEnd"/>
      <w:r w:rsidRPr="00D74D84">
        <w:rPr>
          <w:rFonts w:ascii="Calibri" w:hAnsi="Calibri" w:cs="Calibri"/>
        </w:rPr>
        <w:t>).</w:t>
      </w: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7EE840A6" w14:textId="46B8B397" w:rsidR="004C4015" w:rsidRPr="007745C1" w:rsidRDefault="00160B71" w:rsidP="007745C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sectPr w:rsidR="004C4015" w:rsidRPr="007745C1" w:rsidSect="007745C1">
      <w:headerReference w:type="even" r:id="rId11"/>
      <w:headerReference w:type="default" r:id="rId12"/>
      <w:footerReference w:type="even" r:id="rId13"/>
      <w:footerReference w:type="default" r:id="rId14"/>
      <w:headerReference w:type="first" r:id="rId15"/>
      <w:footerReference w:type="first" r:id="rId16"/>
      <w:pgSz w:w="11900" w:h="16840"/>
      <w:pgMar w:top="720" w:right="1440" w:bottom="63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17059" w14:textId="77777777" w:rsidR="00431DBB" w:rsidRDefault="00431DBB" w:rsidP="00160B71">
      <w:r>
        <w:separator/>
      </w:r>
    </w:p>
  </w:endnote>
  <w:endnote w:type="continuationSeparator" w:id="0">
    <w:p w14:paraId="05928833" w14:textId="77777777" w:rsidR="00431DBB" w:rsidRDefault="00431DBB"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000000"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F84C4E" w14:textId="77777777" w:rsidR="00431DBB" w:rsidRDefault="00431DBB" w:rsidP="00160B71">
      <w:r>
        <w:separator/>
      </w:r>
    </w:p>
  </w:footnote>
  <w:footnote w:type="continuationSeparator" w:id="0">
    <w:p w14:paraId="794CD539" w14:textId="77777777" w:rsidR="00431DBB" w:rsidRDefault="00431DBB"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000000" w:rsidP="009107E3">
    <w:pPr>
      <w:pStyle w:val="a4"/>
    </w:pPr>
  </w:p>
  <w:p w14:paraId="4E89FEC2" w14:textId="77777777" w:rsidR="00842C18" w:rsidRDefault="00000000">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E0930"/>
    <w:multiLevelType w:val="hybridMultilevel"/>
    <w:tmpl w:val="5126788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A7B1C99"/>
    <w:multiLevelType w:val="hybridMultilevel"/>
    <w:tmpl w:val="88BAEAC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CF40218"/>
    <w:multiLevelType w:val="hybridMultilevel"/>
    <w:tmpl w:val="1AA8195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0109C2"/>
    <w:multiLevelType w:val="hybridMultilevel"/>
    <w:tmpl w:val="A4AE509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8E9130E"/>
    <w:multiLevelType w:val="hybridMultilevel"/>
    <w:tmpl w:val="632E4BD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5422820"/>
    <w:multiLevelType w:val="hybridMultilevel"/>
    <w:tmpl w:val="1F8CA80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1FA1FE0"/>
    <w:multiLevelType w:val="hybridMultilevel"/>
    <w:tmpl w:val="F338357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0503634"/>
    <w:multiLevelType w:val="hybridMultilevel"/>
    <w:tmpl w:val="6EFA0EFC"/>
    <w:lvl w:ilvl="0" w:tplc="35D0D276">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09603FC"/>
    <w:multiLevelType w:val="hybridMultilevel"/>
    <w:tmpl w:val="2DC2B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B42782"/>
    <w:multiLevelType w:val="hybridMultilevel"/>
    <w:tmpl w:val="A8CE572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69447620">
    <w:abstractNumId w:val="6"/>
  </w:num>
  <w:num w:numId="2" w16cid:durableId="383793086">
    <w:abstractNumId w:val="5"/>
  </w:num>
  <w:num w:numId="3" w16cid:durableId="732697852">
    <w:abstractNumId w:val="3"/>
  </w:num>
  <w:num w:numId="4" w16cid:durableId="1179586931">
    <w:abstractNumId w:val="4"/>
  </w:num>
  <w:num w:numId="5" w16cid:durableId="275066300">
    <w:abstractNumId w:val="1"/>
  </w:num>
  <w:num w:numId="6" w16cid:durableId="797911914">
    <w:abstractNumId w:val="9"/>
  </w:num>
  <w:num w:numId="7" w16cid:durableId="732393948">
    <w:abstractNumId w:val="2"/>
  </w:num>
  <w:num w:numId="8" w16cid:durableId="1441219040">
    <w:abstractNumId w:val="0"/>
  </w:num>
  <w:num w:numId="9" w16cid:durableId="1085761542">
    <w:abstractNumId w:val="8"/>
  </w:num>
  <w:num w:numId="10" w16cid:durableId="18910335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011D"/>
    <w:rsid w:val="00001E25"/>
    <w:rsid w:val="000140B0"/>
    <w:rsid w:val="00027E32"/>
    <w:rsid w:val="000319EA"/>
    <w:rsid w:val="00052D3E"/>
    <w:rsid w:val="00070AB4"/>
    <w:rsid w:val="00096D38"/>
    <w:rsid w:val="000A130F"/>
    <w:rsid w:val="000E7BC6"/>
    <w:rsid w:val="0011361C"/>
    <w:rsid w:val="00117BFB"/>
    <w:rsid w:val="00126C73"/>
    <w:rsid w:val="00160B71"/>
    <w:rsid w:val="00185385"/>
    <w:rsid w:val="00232B31"/>
    <w:rsid w:val="00237321"/>
    <w:rsid w:val="00242B88"/>
    <w:rsid w:val="002771E2"/>
    <w:rsid w:val="003521D6"/>
    <w:rsid w:val="00374059"/>
    <w:rsid w:val="00390170"/>
    <w:rsid w:val="00397AFA"/>
    <w:rsid w:val="003F507D"/>
    <w:rsid w:val="00430FC0"/>
    <w:rsid w:val="00431DBB"/>
    <w:rsid w:val="004644D4"/>
    <w:rsid w:val="00475D59"/>
    <w:rsid w:val="00477D49"/>
    <w:rsid w:val="00481C0A"/>
    <w:rsid w:val="00487C1C"/>
    <w:rsid w:val="004C4015"/>
    <w:rsid w:val="004C4E68"/>
    <w:rsid w:val="00511E1F"/>
    <w:rsid w:val="00523C93"/>
    <w:rsid w:val="005278F8"/>
    <w:rsid w:val="005537F7"/>
    <w:rsid w:val="005654FC"/>
    <w:rsid w:val="005F0A4C"/>
    <w:rsid w:val="00606038"/>
    <w:rsid w:val="0064160A"/>
    <w:rsid w:val="00655177"/>
    <w:rsid w:val="0068783C"/>
    <w:rsid w:val="006C6CE5"/>
    <w:rsid w:val="006E2D37"/>
    <w:rsid w:val="007041FD"/>
    <w:rsid w:val="00705508"/>
    <w:rsid w:val="00742A06"/>
    <w:rsid w:val="007745C1"/>
    <w:rsid w:val="007B0454"/>
    <w:rsid w:val="007F55CF"/>
    <w:rsid w:val="00841FC4"/>
    <w:rsid w:val="008533F5"/>
    <w:rsid w:val="00883A60"/>
    <w:rsid w:val="0089729E"/>
    <w:rsid w:val="00897654"/>
    <w:rsid w:val="008B6EBF"/>
    <w:rsid w:val="008C364E"/>
    <w:rsid w:val="00931C72"/>
    <w:rsid w:val="009874D1"/>
    <w:rsid w:val="009A0A17"/>
    <w:rsid w:val="009E295B"/>
    <w:rsid w:val="009F3300"/>
    <w:rsid w:val="00A55D8A"/>
    <w:rsid w:val="00AC0CEF"/>
    <w:rsid w:val="00AC69E5"/>
    <w:rsid w:val="00AE402C"/>
    <w:rsid w:val="00AF73DF"/>
    <w:rsid w:val="00B7360D"/>
    <w:rsid w:val="00B85D50"/>
    <w:rsid w:val="00B90551"/>
    <w:rsid w:val="00C022D0"/>
    <w:rsid w:val="00C41E10"/>
    <w:rsid w:val="00C56689"/>
    <w:rsid w:val="00C56CDA"/>
    <w:rsid w:val="00C75B8A"/>
    <w:rsid w:val="00C77035"/>
    <w:rsid w:val="00D07C62"/>
    <w:rsid w:val="00D16CBD"/>
    <w:rsid w:val="00D66D8B"/>
    <w:rsid w:val="00D74D84"/>
    <w:rsid w:val="00D763FD"/>
    <w:rsid w:val="00D9638A"/>
    <w:rsid w:val="00DA3366"/>
    <w:rsid w:val="00DC2864"/>
    <w:rsid w:val="00DC718D"/>
    <w:rsid w:val="00DD1804"/>
    <w:rsid w:val="00E41EEC"/>
    <w:rsid w:val="00EC47F8"/>
    <w:rsid w:val="00F8204A"/>
    <w:rsid w:val="00FA6F08"/>
    <w:rsid w:val="00FE238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table" w:styleId="aa">
    <w:name w:val="Table Grid"/>
    <w:basedOn w:val="a1"/>
    <w:uiPriority w:val="39"/>
    <w:rsid w:val="0089729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aliases w:val="List Paragraph1,Numbered Paragraph,References,Medium Grid 1 - Accent 21,Colorful List - Accent 11,List Paragraph Table,Bullets,List Paragraph (numbered (a)),WB Para,Heading,Párrafo de lista1,PDP DOCUMENT SUBTITLE,Bullet Points"/>
    <w:basedOn w:val="a"/>
    <w:link w:val="Char4"/>
    <w:uiPriority w:val="34"/>
    <w:qFormat/>
    <w:rsid w:val="00B85D50"/>
    <w:pPr>
      <w:ind w:left="720"/>
      <w:contextualSpacing/>
    </w:pPr>
  </w:style>
  <w:style w:type="character" w:customStyle="1" w:styleId="Char4">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b"/>
    <w:uiPriority w:val="34"/>
    <w:qFormat/>
    <w:locked/>
    <w:rsid w:val="00052D3E"/>
    <w:rPr>
      <w:rFonts w:ascii="Verdana" w:eastAsia="MS Mincho" w:hAnsi="Verdana" w:cs="Times New Roman"/>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3.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D5620D-AE4B-4E18-9764-0B43E3C8C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3</Pages>
  <Words>565</Words>
  <Characters>3226</Characters>
  <Application>Microsoft Office Word</Application>
  <DocSecurity>0</DocSecurity>
  <Lines>26</Lines>
  <Paragraphs>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28</cp:revision>
  <dcterms:created xsi:type="dcterms:W3CDTF">2022-01-20T16:27:00Z</dcterms:created>
  <dcterms:modified xsi:type="dcterms:W3CDTF">2023-02-15T09:56:00Z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