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1B3655B1" w14:textId="1BFE135E" w:rsidR="00A970C0" w:rsidRPr="00F0458F" w:rsidRDefault="00A970C0" w:rsidP="00A177BB">
      <w:pPr>
        <w:pStyle w:val="Section3-Heading1"/>
        <w:rPr>
          <w:rFonts w:ascii="Calibri" w:hAnsi="Calibri" w:cs="Calibri"/>
          <w:snapToGrid w:val="0"/>
          <w:lang w:val="en-GB"/>
        </w:rPr>
      </w:pPr>
      <w:r w:rsidRPr="00F0458F">
        <w:rPr>
          <w:rFonts w:ascii="Calibri" w:hAnsi="Calibri" w:cs="Calibri"/>
          <w:lang w:val="en-GB"/>
        </w:rPr>
        <w:t xml:space="preserve">Annex </w:t>
      </w:r>
      <w:r w:rsidR="00E40414">
        <w:rPr>
          <w:rFonts w:ascii="Calibri" w:hAnsi="Calibri" w:cs="Calibri"/>
          <w:lang w:val="en-GB"/>
        </w:rPr>
        <w:t>2</w:t>
      </w:r>
      <w:r w:rsidRPr="00F0458F">
        <w:rPr>
          <w:rFonts w:ascii="Calibri" w:hAnsi="Calibri" w:cs="Calibri"/>
          <w:lang w:val="en-GB"/>
        </w:rPr>
        <w:t>: Financial Offer Form</w:t>
      </w:r>
      <w:r w:rsidR="00F40DAE">
        <w:rPr>
          <w:rFonts w:ascii="Calibri" w:hAnsi="Calibri" w:cs="Calibri"/>
          <w:lang w:val="en-GB"/>
        </w:rPr>
        <w:t xml:space="preserve"> Call for Offers </w:t>
      </w:r>
      <w:r w:rsidR="00620D06">
        <w:rPr>
          <w:rFonts w:ascii="Calibri" w:hAnsi="Calibri" w:cs="Calibri"/>
          <w:lang w:val="en-GB"/>
        </w:rPr>
        <w:t>07/2024</w:t>
      </w:r>
      <w:r w:rsidR="00A177BB" w:rsidRPr="00A177BB">
        <w:rPr>
          <w:rFonts w:ascii="Calibri" w:hAnsi="Calibri" w:cs="Calibri"/>
          <w:lang w:val="en-GB"/>
        </w:rPr>
        <w:t>/AF Floods</w:t>
      </w: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w:t>
      </w:r>
      <w:proofErr w:type="gramStart"/>
      <w:r w:rsidRPr="00BE4961">
        <w:rPr>
          <w:rFonts w:ascii="Calibri" w:hAnsi="Calibri" w:cs="Calibri"/>
          <w:snapToGrid w:val="0"/>
          <w:lang w:val="en-GB"/>
        </w:rPr>
        <w:t>an</w:t>
      </w:r>
      <w:proofErr w:type="gramEnd"/>
      <w:r w:rsidRPr="00BE4961">
        <w:rPr>
          <w:rFonts w:ascii="Calibri" w:hAnsi="Calibri" w:cs="Calibri"/>
          <w:snapToGrid w:val="0"/>
          <w:lang w:val="en-GB"/>
        </w:rPr>
        <w:t xml:space="preserve">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proofErr w:type="gramStart"/>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w:t>
      </w:r>
      <w:proofErr w:type="gramEnd"/>
      <w:r w:rsidR="00B26A1A" w:rsidRPr="00B26A1A">
        <w:rPr>
          <w:rFonts w:ascii="Calibri" w:hAnsi="Calibri" w:cs="Calibri"/>
          <w:color w:val="000000"/>
          <w:lang w:val="en-US" w:eastAsia="en-US"/>
        </w:rPr>
        <w:t xml:space="preser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42AF7EA7"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00336042">
        <w:rPr>
          <w:rFonts w:ascii="Calibri" w:hAnsi="Calibri" w:cs="Calibri"/>
          <w:b/>
          <w:bCs/>
          <w:color w:val="000000"/>
          <w:lang w:val="en-US" w:eastAsia="en-US"/>
        </w:rPr>
        <w:t>USD</w:t>
      </w:r>
      <w:r w:rsidRPr="00B26A1A">
        <w:rPr>
          <w:rFonts w:ascii="Calibri" w:hAnsi="Calibri" w:cs="Calibri"/>
          <w:b/>
          <w:bCs/>
          <w:color w:val="000000"/>
          <w:lang w:val="en-US" w:eastAsia="en-US"/>
        </w:rPr>
        <w:t xml:space="preserve">,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66E3CAE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Offers that do not indicate their prices in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or offers that indicate an equivalency between </w:t>
      </w:r>
      <w:r w:rsidR="00336042">
        <w:rPr>
          <w:rFonts w:ascii="Calibri" w:hAnsi="Calibri" w:cs="Calibri"/>
          <w:color w:val="000000"/>
          <w:lang w:val="en-US" w:eastAsia="en-US"/>
        </w:rPr>
        <w:t>USD</w:t>
      </w:r>
      <w:r w:rsidRPr="00B26A1A">
        <w:rPr>
          <w:rFonts w:ascii="Calibri" w:hAnsi="Calibri" w:cs="Calibri"/>
          <w:color w:val="000000"/>
          <w:lang w:val="en-US" w:eastAsia="en-US"/>
        </w:rPr>
        <w:t xml:space="preserve">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ListParagraph"/>
        <w:overflowPunct/>
        <w:autoSpaceDE/>
        <w:autoSpaceDN/>
        <w:adjustRightInd/>
        <w:spacing w:after="120"/>
        <w:jc w:val="both"/>
        <w:rPr>
          <w:rFonts w:ascii="Calibri" w:hAnsi="Calibri" w:cs="Calibri"/>
          <w:b/>
          <w:snapToGrid w:val="0"/>
          <w:lang w:val="en-US"/>
        </w:rPr>
      </w:pPr>
    </w:p>
    <w:p w14:paraId="4FC0D7FC" w14:textId="77777777" w:rsidR="00A970C0" w:rsidRPr="00F0458F" w:rsidRDefault="00A970C0" w:rsidP="00A970C0">
      <w:pPr>
        <w:pStyle w:val="ListParagraph"/>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tbl>
      <w:tblPr>
        <w:tblW w:w="15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
        <w:gridCol w:w="856"/>
        <w:gridCol w:w="1134"/>
        <w:gridCol w:w="5951"/>
        <w:gridCol w:w="1174"/>
        <w:gridCol w:w="1170"/>
        <w:gridCol w:w="1621"/>
        <w:gridCol w:w="2160"/>
      </w:tblGrid>
      <w:tr w:rsidR="00345FDD" w:rsidRPr="00400BE9" w14:paraId="64E195F0"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hideMark/>
          </w:tcPr>
          <w:p w14:paraId="1B9DB20A"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Item</w:t>
            </w:r>
          </w:p>
        </w:tc>
        <w:tc>
          <w:tcPr>
            <w:tcW w:w="7941" w:type="dxa"/>
            <w:gridSpan w:val="3"/>
            <w:tcBorders>
              <w:top w:val="single" w:sz="4" w:space="0" w:color="auto"/>
              <w:left w:val="single" w:sz="4" w:space="0" w:color="auto"/>
              <w:bottom w:val="single" w:sz="4" w:space="0" w:color="auto"/>
              <w:right w:val="single" w:sz="4" w:space="0" w:color="auto"/>
            </w:tcBorders>
            <w:hideMark/>
          </w:tcPr>
          <w:p w14:paraId="0BC3D83E"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Description</w:t>
            </w:r>
          </w:p>
        </w:tc>
        <w:tc>
          <w:tcPr>
            <w:tcW w:w="1174" w:type="dxa"/>
            <w:tcBorders>
              <w:top w:val="single" w:sz="4" w:space="0" w:color="auto"/>
              <w:left w:val="single" w:sz="4" w:space="0" w:color="auto"/>
              <w:bottom w:val="single" w:sz="4" w:space="0" w:color="auto"/>
              <w:right w:val="single" w:sz="4" w:space="0" w:color="auto"/>
            </w:tcBorders>
            <w:hideMark/>
          </w:tcPr>
          <w:p w14:paraId="734B753F"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Unit</w:t>
            </w:r>
          </w:p>
        </w:tc>
        <w:tc>
          <w:tcPr>
            <w:tcW w:w="1170" w:type="dxa"/>
            <w:tcBorders>
              <w:top w:val="single" w:sz="4" w:space="0" w:color="auto"/>
              <w:left w:val="single" w:sz="4" w:space="0" w:color="auto"/>
              <w:bottom w:val="single" w:sz="4" w:space="0" w:color="auto"/>
              <w:right w:val="single" w:sz="4" w:space="0" w:color="auto"/>
            </w:tcBorders>
            <w:hideMark/>
          </w:tcPr>
          <w:p w14:paraId="30DDF0F7" w14:textId="77777777"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lang w:val="en-US"/>
              </w:rPr>
              <w:t>Quantity</w:t>
            </w:r>
          </w:p>
        </w:tc>
        <w:tc>
          <w:tcPr>
            <w:tcW w:w="1621" w:type="dxa"/>
            <w:tcBorders>
              <w:top w:val="single" w:sz="4" w:space="0" w:color="auto"/>
              <w:left w:val="single" w:sz="4" w:space="0" w:color="auto"/>
              <w:bottom w:val="single" w:sz="4" w:space="0" w:color="auto"/>
              <w:right w:val="single" w:sz="4" w:space="0" w:color="auto"/>
            </w:tcBorders>
            <w:hideMark/>
          </w:tcPr>
          <w:p w14:paraId="2BDB6793" w14:textId="0F0769C5"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Price per Item ($)</w:t>
            </w:r>
          </w:p>
        </w:tc>
        <w:tc>
          <w:tcPr>
            <w:tcW w:w="2160" w:type="dxa"/>
            <w:tcBorders>
              <w:top w:val="single" w:sz="4" w:space="0" w:color="auto"/>
              <w:left w:val="single" w:sz="4" w:space="0" w:color="auto"/>
              <w:bottom w:val="single" w:sz="4" w:space="0" w:color="auto"/>
              <w:right w:val="single" w:sz="4" w:space="0" w:color="auto"/>
            </w:tcBorders>
            <w:hideMark/>
          </w:tcPr>
          <w:p w14:paraId="1B213B03" w14:textId="1486EF41" w:rsidR="00345FDD" w:rsidRPr="00CF34C3" w:rsidRDefault="00345FDD">
            <w:pPr>
              <w:spacing w:line="256" w:lineRule="auto"/>
              <w:jc w:val="both"/>
              <w:rPr>
                <w:rFonts w:asciiTheme="minorHAnsi" w:hAnsiTheme="minorHAnsi" w:cstheme="minorHAnsi"/>
                <w:b/>
                <w:bCs/>
              </w:rPr>
            </w:pPr>
            <w:r w:rsidRPr="00CF34C3">
              <w:rPr>
                <w:rFonts w:asciiTheme="minorHAnsi" w:hAnsiTheme="minorHAnsi" w:cstheme="minorHAnsi"/>
                <w:b/>
                <w:bCs/>
              </w:rPr>
              <w:t>Total ($)</w:t>
            </w:r>
          </w:p>
        </w:tc>
      </w:tr>
      <w:tr w:rsidR="00F13C7E" w:rsidRPr="00400BE9" w14:paraId="4F9736C6" w14:textId="77777777" w:rsidTr="00345FDD">
        <w:trPr>
          <w:jc w:val="center"/>
        </w:trPr>
        <w:tc>
          <w:tcPr>
            <w:tcW w:w="1414" w:type="dxa"/>
            <w:tcBorders>
              <w:top w:val="single" w:sz="4" w:space="0" w:color="auto"/>
              <w:left w:val="single" w:sz="4" w:space="0" w:color="auto"/>
              <w:bottom w:val="single" w:sz="4" w:space="0" w:color="auto"/>
              <w:right w:val="single" w:sz="4" w:space="0" w:color="auto"/>
            </w:tcBorders>
          </w:tcPr>
          <w:p w14:paraId="3D420CB4" w14:textId="77777777" w:rsidR="00F13C7E" w:rsidRPr="00CF34C3" w:rsidRDefault="00F13C7E">
            <w:pPr>
              <w:spacing w:line="256" w:lineRule="auto"/>
              <w:jc w:val="both"/>
              <w:rPr>
                <w:rFonts w:asciiTheme="minorHAnsi" w:hAnsiTheme="minorHAnsi" w:cstheme="minorHAnsi"/>
                <w:b/>
                <w:bCs/>
                <w:sz w:val="20"/>
                <w:szCs w:val="20"/>
              </w:rPr>
            </w:pPr>
          </w:p>
        </w:tc>
        <w:tc>
          <w:tcPr>
            <w:tcW w:w="856" w:type="dxa"/>
            <w:tcBorders>
              <w:top w:val="single" w:sz="4" w:space="0" w:color="auto"/>
              <w:left w:val="single" w:sz="4" w:space="0" w:color="auto"/>
              <w:bottom w:val="single" w:sz="4" w:space="0" w:color="auto"/>
              <w:right w:val="single" w:sz="4" w:space="0" w:color="auto"/>
            </w:tcBorders>
          </w:tcPr>
          <w:p w14:paraId="29EE1A2D" w14:textId="77777777" w:rsidR="00F13C7E" w:rsidRPr="00CF34C3" w:rsidRDefault="00F13C7E">
            <w:pPr>
              <w:spacing w:line="256" w:lineRule="auto"/>
              <w:jc w:val="both"/>
              <w:rPr>
                <w:rFonts w:asciiTheme="minorHAnsi" w:hAnsiTheme="minorHAnsi" w:cstheme="minorHAnsi"/>
                <w:b/>
                <w:bCs/>
                <w:sz w:val="20"/>
                <w:szCs w:val="20"/>
              </w:rPr>
            </w:pPr>
          </w:p>
        </w:tc>
        <w:tc>
          <w:tcPr>
            <w:tcW w:w="1134" w:type="dxa"/>
            <w:tcBorders>
              <w:top w:val="single" w:sz="4" w:space="0" w:color="auto"/>
              <w:left w:val="single" w:sz="4" w:space="0" w:color="auto"/>
              <w:bottom w:val="single" w:sz="4" w:space="0" w:color="auto"/>
              <w:right w:val="single" w:sz="4" w:space="0" w:color="auto"/>
            </w:tcBorders>
          </w:tcPr>
          <w:p w14:paraId="2E6F0073" w14:textId="77777777" w:rsidR="00F13C7E" w:rsidRPr="00CF34C3" w:rsidRDefault="00F13C7E">
            <w:pPr>
              <w:spacing w:line="256" w:lineRule="auto"/>
              <w:jc w:val="both"/>
              <w:rPr>
                <w:rFonts w:asciiTheme="minorHAnsi" w:hAnsiTheme="minorHAnsi" w:cstheme="minorHAnsi"/>
                <w:b/>
                <w:bCs/>
                <w:sz w:val="20"/>
                <w:szCs w:val="20"/>
              </w:rPr>
            </w:pPr>
          </w:p>
        </w:tc>
        <w:tc>
          <w:tcPr>
            <w:tcW w:w="12076" w:type="dxa"/>
            <w:gridSpan w:val="5"/>
            <w:tcBorders>
              <w:top w:val="single" w:sz="4" w:space="0" w:color="auto"/>
              <w:left w:val="single" w:sz="4" w:space="0" w:color="auto"/>
              <w:bottom w:val="single" w:sz="4" w:space="0" w:color="auto"/>
              <w:right w:val="single" w:sz="4" w:space="0" w:color="auto"/>
            </w:tcBorders>
            <w:hideMark/>
          </w:tcPr>
          <w:p w14:paraId="7370F5EB" w14:textId="1ED913DB" w:rsidR="00F13C7E" w:rsidRPr="00CF34C3" w:rsidRDefault="00F13C7E">
            <w:pPr>
              <w:spacing w:line="256" w:lineRule="auto"/>
              <w:jc w:val="both"/>
              <w:rPr>
                <w:rFonts w:asciiTheme="minorHAnsi" w:hAnsiTheme="minorHAnsi" w:cstheme="minorHAnsi"/>
                <w:b/>
                <w:bCs/>
                <w:sz w:val="20"/>
                <w:szCs w:val="20"/>
              </w:rPr>
            </w:pPr>
            <w:proofErr w:type="gramStart"/>
            <w:r w:rsidRPr="00CF34C3">
              <w:rPr>
                <w:rFonts w:asciiTheme="minorHAnsi" w:hAnsiTheme="minorHAnsi" w:cstheme="minorHAnsi"/>
                <w:b/>
                <w:bCs/>
                <w:sz w:val="20"/>
                <w:szCs w:val="20"/>
              </w:rPr>
              <w:t>A</w:t>
            </w:r>
            <w:r w:rsidRPr="00CF34C3">
              <w:rPr>
                <w:rFonts w:asciiTheme="minorHAnsi" w:hAnsiTheme="minorHAnsi" w:cstheme="minorHAnsi"/>
                <w:b/>
                <w:bCs/>
                <w:sz w:val="20"/>
                <w:szCs w:val="20"/>
                <w:lang w:val="el-GR"/>
              </w:rPr>
              <w:t>.</w:t>
            </w:r>
            <w:r w:rsidR="00345FDD" w:rsidRPr="00CF34C3">
              <w:rPr>
                <w:rFonts w:asciiTheme="minorHAnsi" w:hAnsiTheme="minorHAnsi" w:cstheme="minorHAnsi"/>
                <w:b/>
                <w:bCs/>
                <w:sz w:val="20"/>
                <w:szCs w:val="20"/>
              </w:rPr>
              <w:t>Key</w:t>
            </w:r>
            <w:proofErr w:type="gramEnd"/>
            <w:r w:rsidR="00345FDD" w:rsidRPr="00CF34C3">
              <w:rPr>
                <w:rFonts w:asciiTheme="minorHAnsi" w:hAnsiTheme="minorHAnsi" w:cstheme="minorHAnsi"/>
                <w:b/>
                <w:bCs/>
                <w:sz w:val="20"/>
                <w:szCs w:val="20"/>
              </w:rPr>
              <w:t xml:space="preserve"> expert</w:t>
            </w:r>
          </w:p>
        </w:tc>
      </w:tr>
      <w:tr w:rsidR="00345FDD" w:rsidRPr="00400BE9" w14:paraId="0D6C523A" w14:textId="77777777" w:rsidTr="00CF34C3">
        <w:trPr>
          <w:trHeight w:val="346"/>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771D3440" w14:textId="77777777" w:rsidR="00345FDD" w:rsidRPr="00CF34C3" w:rsidRDefault="00345FDD">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01</w:t>
            </w:r>
          </w:p>
        </w:tc>
        <w:tc>
          <w:tcPr>
            <w:tcW w:w="7941" w:type="dxa"/>
            <w:gridSpan w:val="3"/>
            <w:tcBorders>
              <w:top w:val="single" w:sz="4" w:space="0" w:color="auto"/>
              <w:left w:val="single" w:sz="4" w:space="0" w:color="auto"/>
              <w:bottom w:val="single" w:sz="4" w:space="0" w:color="auto"/>
              <w:right w:val="single" w:sz="4" w:space="0" w:color="auto"/>
            </w:tcBorders>
            <w:vAlign w:val="center"/>
            <w:hideMark/>
          </w:tcPr>
          <w:p w14:paraId="366A71CA" w14:textId="11CA60E6" w:rsidR="00345FDD" w:rsidRPr="00F64515" w:rsidRDefault="00345FDD">
            <w:pPr>
              <w:spacing w:line="256" w:lineRule="auto"/>
              <w:rPr>
                <w:rFonts w:asciiTheme="majorHAnsi" w:hAnsiTheme="majorHAnsi" w:cstheme="majorHAnsi"/>
                <w:sz w:val="20"/>
                <w:szCs w:val="20"/>
                <w:lang w:val="en-US"/>
              </w:rPr>
            </w:pPr>
            <w:r w:rsidRPr="00F64515">
              <w:rPr>
                <w:rFonts w:asciiTheme="majorHAnsi" w:hAnsiTheme="majorHAnsi" w:cstheme="majorHAnsi"/>
                <w:sz w:val="20"/>
                <w:szCs w:val="20"/>
                <w:lang w:val="en-US"/>
              </w:rPr>
              <w:t xml:space="preserve">Key </w:t>
            </w:r>
            <w:r w:rsidR="00F64515" w:rsidRPr="00F64515">
              <w:rPr>
                <w:rFonts w:asciiTheme="majorHAnsi" w:hAnsiTheme="majorHAnsi" w:cstheme="majorHAnsi"/>
                <w:sz w:val="20"/>
                <w:szCs w:val="20"/>
                <w:lang w:val="en-US"/>
              </w:rPr>
              <w:t>expert consultant</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C9C13A6" w14:textId="2FB33904" w:rsidR="00345FDD" w:rsidRPr="00F64515" w:rsidRDefault="00345FDD">
            <w:pPr>
              <w:spacing w:line="256" w:lineRule="auto"/>
              <w:jc w:val="both"/>
              <w:rPr>
                <w:rFonts w:asciiTheme="majorHAnsi" w:hAnsiTheme="majorHAnsi" w:cstheme="majorHAnsi"/>
                <w:sz w:val="20"/>
                <w:szCs w:val="20"/>
              </w:rPr>
            </w:pPr>
            <w:r w:rsidRPr="00F64515">
              <w:rPr>
                <w:rFonts w:asciiTheme="majorHAnsi" w:hAnsiTheme="majorHAnsi" w:cstheme="maj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AA82CB" w14:textId="3D4A301D" w:rsidR="00345FDD" w:rsidRPr="00F64515" w:rsidRDefault="00345FDD">
            <w:pPr>
              <w:spacing w:line="256" w:lineRule="auto"/>
              <w:jc w:val="center"/>
              <w:rPr>
                <w:rFonts w:asciiTheme="majorHAnsi" w:hAnsiTheme="majorHAnsi" w:cstheme="maj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1CFADE49" w14:textId="77777777" w:rsidR="00345FDD" w:rsidRPr="00F64515" w:rsidRDefault="00345FDD">
            <w:pPr>
              <w:spacing w:line="256" w:lineRule="auto"/>
              <w:jc w:val="center"/>
              <w:rPr>
                <w:rFonts w:asciiTheme="majorHAnsi" w:hAnsiTheme="majorHAnsi" w:cstheme="maj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5F2E4725" w14:textId="77777777" w:rsidR="00345FDD" w:rsidRPr="00F64515" w:rsidRDefault="00345FDD">
            <w:pPr>
              <w:spacing w:line="256" w:lineRule="auto"/>
              <w:jc w:val="center"/>
              <w:rPr>
                <w:rFonts w:asciiTheme="majorHAnsi" w:hAnsiTheme="majorHAnsi" w:cstheme="majorHAnsi"/>
                <w:sz w:val="20"/>
                <w:szCs w:val="20"/>
              </w:rPr>
            </w:pPr>
          </w:p>
        </w:tc>
      </w:tr>
      <w:tr w:rsidR="00F64515" w:rsidRPr="00F64515" w14:paraId="6E525E59" w14:textId="77777777" w:rsidTr="004C7E86">
        <w:trPr>
          <w:jc w:val="center"/>
        </w:trPr>
        <w:tc>
          <w:tcPr>
            <w:tcW w:w="1414" w:type="dxa"/>
            <w:tcBorders>
              <w:top w:val="single" w:sz="4" w:space="0" w:color="auto"/>
              <w:left w:val="single" w:sz="4" w:space="0" w:color="auto"/>
              <w:bottom w:val="single" w:sz="4" w:space="0" w:color="auto"/>
              <w:right w:val="single" w:sz="4" w:space="0" w:color="auto"/>
            </w:tcBorders>
          </w:tcPr>
          <w:p w14:paraId="66FE2FD1" w14:textId="0D0CD82A" w:rsidR="00F64515" w:rsidRPr="00CF34C3" w:rsidRDefault="00F64515">
            <w:pPr>
              <w:spacing w:line="256" w:lineRule="auto"/>
              <w:rPr>
                <w:rFonts w:asciiTheme="minorHAnsi" w:hAnsiTheme="minorHAnsi" w:cstheme="minorHAnsi"/>
                <w:b/>
                <w:bCs/>
                <w:sz w:val="20"/>
                <w:szCs w:val="20"/>
                <w:lang w:val="en-US"/>
              </w:rPr>
            </w:pPr>
          </w:p>
        </w:tc>
        <w:tc>
          <w:tcPr>
            <w:tcW w:w="1990" w:type="dxa"/>
            <w:gridSpan w:val="2"/>
            <w:tcBorders>
              <w:top w:val="single" w:sz="4" w:space="0" w:color="auto"/>
              <w:left w:val="single" w:sz="4" w:space="0" w:color="auto"/>
              <w:bottom w:val="single" w:sz="4" w:space="0" w:color="auto"/>
              <w:right w:val="single" w:sz="4" w:space="0" w:color="auto"/>
            </w:tcBorders>
          </w:tcPr>
          <w:p w14:paraId="205C3130" w14:textId="77777777" w:rsidR="00F64515" w:rsidRPr="00F64515" w:rsidRDefault="00F64515">
            <w:pPr>
              <w:spacing w:line="256" w:lineRule="auto"/>
              <w:rPr>
                <w:rFonts w:asciiTheme="majorHAnsi" w:hAnsiTheme="majorHAnsi" w:cstheme="majorHAnsi"/>
                <w:b/>
                <w:bCs/>
                <w:sz w:val="20"/>
                <w:szCs w:val="20"/>
                <w:lang w:val="en-US"/>
              </w:rPr>
            </w:pPr>
          </w:p>
        </w:tc>
        <w:tc>
          <w:tcPr>
            <w:tcW w:w="12076" w:type="dxa"/>
            <w:gridSpan w:val="5"/>
            <w:tcBorders>
              <w:top w:val="single" w:sz="4" w:space="0" w:color="auto"/>
              <w:left w:val="single" w:sz="4" w:space="0" w:color="auto"/>
              <w:bottom w:val="single" w:sz="4" w:space="0" w:color="auto"/>
              <w:right w:val="single" w:sz="4" w:space="0" w:color="auto"/>
            </w:tcBorders>
            <w:vAlign w:val="center"/>
            <w:hideMark/>
          </w:tcPr>
          <w:p w14:paraId="0BD7BBF5" w14:textId="0C41C94D" w:rsidR="00F64515" w:rsidRPr="00F64515" w:rsidRDefault="00F64515">
            <w:pPr>
              <w:spacing w:line="256" w:lineRule="auto"/>
              <w:rPr>
                <w:rFonts w:asciiTheme="majorHAnsi" w:hAnsiTheme="majorHAnsi" w:cstheme="majorHAnsi"/>
                <w:b/>
                <w:bCs/>
                <w:sz w:val="20"/>
                <w:szCs w:val="20"/>
                <w:lang w:val="en-US"/>
              </w:rPr>
            </w:pPr>
            <w:r w:rsidRPr="00F64515">
              <w:rPr>
                <w:rFonts w:asciiTheme="majorHAnsi" w:hAnsiTheme="majorHAnsi" w:cstheme="majorHAnsi"/>
                <w:b/>
                <w:bCs/>
                <w:sz w:val="20"/>
                <w:szCs w:val="20"/>
                <w:lang w:val="en-US"/>
              </w:rPr>
              <w:t>B. Other experts (not mandatory)</w:t>
            </w:r>
          </w:p>
        </w:tc>
      </w:tr>
      <w:tr w:rsidR="00D14D6B" w:rsidRPr="00400BE9" w14:paraId="76C5CBA9"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8FA6CF2" w14:textId="5F22ACB2" w:rsidR="00D14D6B" w:rsidRPr="00CF34C3" w:rsidRDefault="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w:t>
            </w:r>
            <w:r w:rsidR="00F64515">
              <w:rPr>
                <w:rFonts w:asciiTheme="minorHAnsi" w:hAnsiTheme="minorHAnsi" w:cstheme="minorHAnsi"/>
                <w:sz w:val="20"/>
                <w:szCs w:val="20"/>
              </w:rPr>
              <w:t>2</w:t>
            </w:r>
          </w:p>
        </w:tc>
        <w:tc>
          <w:tcPr>
            <w:tcW w:w="7941" w:type="dxa"/>
            <w:gridSpan w:val="3"/>
            <w:tcBorders>
              <w:top w:val="single" w:sz="4" w:space="0" w:color="auto"/>
              <w:left w:val="single" w:sz="4" w:space="0" w:color="auto"/>
              <w:bottom w:val="single" w:sz="4" w:space="0" w:color="auto"/>
              <w:right w:val="single" w:sz="4" w:space="0" w:color="auto"/>
            </w:tcBorders>
            <w:hideMark/>
          </w:tcPr>
          <w:p w14:paraId="6A32806A" w14:textId="7B90BEE0" w:rsidR="00D14D6B" w:rsidRPr="00F64515" w:rsidRDefault="00D14D6B">
            <w:pPr>
              <w:spacing w:line="256" w:lineRule="auto"/>
              <w:rPr>
                <w:rFonts w:asciiTheme="majorHAnsi" w:hAnsiTheme="majorHAnsi" w:cstheme="majorHAnsi"/>
                <w:sz w:val="20"/>
                <w:szCs w:val="20"/>
                <w:lang w:val="en-US"/>
              </w:rPr>
            </w:pPr>
            <w:r w:rsidRPr="00F64515">
              <w:rPr>
                <w:rFonts w:asciiTheme="majorHAnsi" w:hAnsiTheme="majorHAnsi" w:cstheme="majorHAnsi"/>
                <w:sz w:val="20"/>
                <w:szCs w:val="20"/>
                <w:lang w:val="en-US"/>
              </w:rPr>
              <w:t>Expert xx</w:t>
            </w:r>
            <w:r w:rsidR="00F64515" w:rsidRPr="00F64515">
              <w:rPr>
                <w:rFonts w:asciiTheme="majorHAnsi" w:hAnsiTheme="majorHAnsi" w:cstheme="majorHAnsi"/>
                <w:sz w:val="20"/>
                <w:szCs w:val="20"/>
                <w:lang w:val="en-US"/>
              </w:rPr>
              <w:t xml:space="preserve"> (as per technical offer)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2E75500E" w14:textId="435CE3E1" w:rsidR="00D14D6B" w:rsidRPr="00F64515" w:rsidRDefault="00D14D6B">
            <w:pPr>
              <w:spacing w:line="256" w:lineRule="auto"/>
              <w:jc w:val="both"/>
              <w:rPr>
                <w:rFonts w:asciiTheme="majorHAnsi" w:hAnsiTheme="majorHAnsi" w:cstheme="majorHAnsi"/>
                <w:sz w:val="20"/>
                <w:szCs w:val="20"/>
              </w:rPr>
            </w:pPr>
            <w:r w:rsidRPr="00F64515">
              <w:rPr>
                <w:rFonts w:asciiTheme="majorHAnsi" w:hAnsiTheme="majorHAnsi" w:cstheme="maj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8CF1FD" w14:textId="30202973" w:rsidR="00D14D6B" w:rsidRPr="00F64515" w:rsidRDefault="00D14D6B">
            <w:pPr>
              <w:spacing w:line="256" w:lineRule="auto"/>
              <w:jc w:val="center"/>
              <w:rPr>
                <w:rFonts w:asciiTheme="majorHAnsi" w:hAnsiTheme="majorHAnsi" w:cstheme="maj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225E56AB" w14:textId="77777777" w:rsidR="00D14D6B" w:rsidRPr="00F64515" w:rsidRDefault="00D14D6B">
            <w:pPr>
              <w:spacing w:line="256" w:lineRule="auto"/>
              <w:jc w:val="center"/>
              <w:rPr>
                <w:rFonts w:asciiTheme="majorHAnsi" w:hAnsiTheme="majorHAnsi" w:cstheme="maj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182FA47B" w14:textId="77777777" w:rsidR="00D14D6B" w:rsidRPr="00F64515" w:rsidRDefault="00D14D6B">
            <w:pPr>
              <w:spacing w:line="256" w:lineRule="auto"/>
              <w:jc w:val="center"/>
              <w:rPr>
                <w:rFonts w:asciiTheme="majorHAnsi" w:hAnsiTheme="majorHAnsi" w:cstheme="majorHAnsi"/>
                <w:sz w:val="20"/>
                <w:szCs w:val="20"/>
              </w:rPr>
            </w:pPr>
          </w:p>
        </w:tc>
      </w:tr>
      <w:tr w:rsidR="00D14D6B" w:rsidRPr="00400BE9" w14:paraId="04B18BC7"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6A60AEE0" w14:textId="7824430C" w:rsidR="00D14D6B" w:rsidRPr="00CF34C3" w:rsidRDefault="00D14D6B" w:rsidP="00D14D6B">
            <w:pPr>
              <w:spacing w:line="256" w:lineRule="auto"/>
              <w:jc w:val="center"/>
              <w:rPr>
                <w:rFonts w:asciiTheme="minorHAnsi" w:hAnsiTheme="minorHAnsi" w:cstheme="minorHAnsi"/>
                <w:sz w:val="20"/>
                <w:szCs w:val="20"/>
              </w:rPr>
            </w:pPr>
            <w:r w:rsidRPr="00CF34C3">
              <w:rPr>
                <w:rFonts w:asciiTheme="minorHAnsi" w:hAnsiTheme="minorHAnsi" w:cstheme="minorHAnsi"/>
                <w:sz w:val="20"/>
                <w:szCs w:val="20"/>
              </w:rPr>
              <w:t>0</w:t>
            </w:r>
            <w:r w:rsidR="00F64515">
              <w:rPr>
                <w:rFonts w:asciiTheme="minorHAnsi" w:hAnsiTheme="minorHAnsi" w:cstheme="minorHAnsi"/>
                <w:sz w:val="20"/>
                <w:szCs w:val="20"/>
              </w:rPr>
              <w:t>3</w:t>
            </w:r>
          </w:p>
        </w:tc>
        <w:tc>
          <w:tcPr>
            <w:tcW w:w="7941" w:type="dxa"/>
            <w:gridSpan w:val="3"/>
            <w:tcBorders>
              <w:top w:val="single" w:sz="4" w:space="0" w:color="auto"/>
              <w:left w:val="single" w:sz="4" w:space="0" w:color="auto"/>
              <w:bottom w:val="single" w:sz="4" w:space="0" w:color="auto"/>
              <w:right w:val="single" w:sz="4" w:space="0" w:color="auto"/>
            </w:tcBorders>
          </w:tcPr>
          <w:p w14:paraId="1A21AB68" w14:textId="309298A4" w:rsidR="00D14D6B" w:rsidRPr="00F64515" w:rsidRDefault="00D14D6B">
            <w:pPr>
              <w:spacing w:line="256" w:lineRule="auto"/>
              <w:rPr>
                <w:rFonts w:asciiTheme="majorHAnsi" w:hAnsiTheme="majorHAnsi" w:cstheme="majorHAnsi"/>
                <w:sz w:val="20"/>
                <w:szCs w:val="20"/>
                <w:lang w:val="en-US"/>
              </w:rPr>
            </w:pPr>
            <w:r w:rsidRPr="00F64515">
              <w:rPr>
                <w:rFonts w:asciiTheme="majorHAnsi" w:hAnsiTheme="majorHAnsi" w:cstheme="majorHAnsi"/>
                <w:sz w:val="20"/>
                <w:szCs w:val="20"/>
                <w:lang w:val="en-US"/>
              </w:rPr>
              <w:t>Add rows as per need</w:t>
            </w:r>
          </w:p>
        </w:tc>
        <w:tc>
          <w:tcPr>
            <w:tcW w:w="1174" w:type="dxa"/>
            <w:tcBorders>
              <w:top w:val="single" w:sz="4" w:space="0" w:color="auto"/>
              <w:left w:val="single" w:sz="4" w:space="0" w:color="auto"/>
              <w:bottom w:val="single" w:sz="4" w:space="0" w:color="auto"/>
              <w:right w:val="single" w:sz="4" w:space="0" w:color="auto"/>
            </w:tcBorders>
            <w:vAlign w:val="center"/>
            <w:hideMark/>
          </w:tcPr>
          <w:p w14:paraId="18B97B11" w14:textId="247BD294" w:rsidR="00D14D6B" w:rsidRPr="00F64515" w:rsidRDefault="00D14D6B">
            <w:pPr>
              <w:spacing w:line="256" w:lineRule="auto"/>
              <w:jc w:val="both"/>
              <w:rPr>
                <w:rFonts w:asciiTheme="majorHAnsi" w:hAnsiTheme="majorHAnsi" w:cstheme="majorHAnsi"/>
                <w:sz w:val="20"/>
                <w:szCs w:val="20"/>
              </w:rPr>
            </w:pPr>
            <w:r w:rsidRPr="00F64515">
              <w:rPr>
                <w:rFonts w:asciiTheme="majorHAnsi" w:hAnsiTheme="majorHAnsi" w:cstheme="majorHAnsi"/>
                <w:sz w:val="20"/>
                <w:szCs w:val="20"/>
              </w:rPr>
              <w:t>Day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EB2FD31" w14:textId="16E28253" w:rsidR="00D14D6B" w:rsidRPr="00F64515" w:rsidRDefault="00D14D6B" w:rsidP="00345FDD">
            <w:pPr>
              <w:spacing w:line="256" w:lineRule="auto"/>
              <w:rPr>
                <w:rFonts w:asciiTheme="majorHAnsi" w:hAnsiTheme="majorHAnsi" w:cstheme="maj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6D7877C8" w14:textId="77777777" w:rsidR="00D14D6B" w:rsidRPr="00F64515" w:rsidRDefault="00D14D6B">
            <w:pPr>
              <w:spacing w:line="256" w:lineRule="auto"/>
              <w:jc w:val="center"/>
              <w:rPr>
                <w:rFonts w:asciiTheme="majorHAnsi" w:hAnsiTheme="majorHAnsi" w:cstheme="maj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1982433" w14:textId="77777777" w:rsidR="00D14D6B" w:rsidRPr="00F64515" w:rsidRDefault="00D14D6B">
            <w:pPr>
              <w:spacing w:line="256" w:lineRule="auto"/>
              <w:jc w:val="center"/>
              <w:rPr>
                <w:rFonts w:asciiTheme="majorHAnsi" w:hAnsiTheme="majorHAnsi" w:cstheme="majorHAnsi"/>
                <w:sz w:val="20"/>
                <w:szCs w:val="20"/>
              </w:rPr>
            </w:pPr>
          </w:p>
        </w:tc>
      </w:tr>
      <w:tr w:rsidR="00F64515" w:rsidRPr="00400BE9" w14:paraId="35435857" w14:textId="77777777" w:rsidTr="00721F72">
        <w:trPr>
          <w:jc w:val="center"/>
        </w:trPr>
        <w:tc>
          <w:tcPr>
            <w:tcW w:w="1414" w:type="dxa"/>
            <w:tcBorders>
              <w:top w:val="single" w:sz="4" w:space="0" w:color="auto"/>
              <w:left w:val="single" w:sz="4" w:space="0" w:color="auto"/>
              <w:bottom w:val="single" w:sz="4" w:space="0" w:color="auto"/>
              <w:right w:val="single" w:sz="4" w:space="0" w:color="auto"/>
            </w:tcBorders>
          </w:tcPr>
          <w:p w14:paraId="56FC9752" w14:textId="77777777" w:rsidR="00F64515" w:rsidRPr="00CF34C3" w:rsidRDefault="00F64515">
            <w:pPr>
              <w:spacing w:line="256" w:lineRule="auto"/>
              <w:jc w:val="center"/>
              <w:rPr>
                <w:rFonts w:asciiTheme="minorHAnsi" w:hAnsiTheme="minorHAnsi" w:cstheme="minorHAnsi"/>
                <w:sz w:val="20"/>
                <w:szCs w:val="20"/>
              </w:rPr>
            </w:pPr>
          </w:p>
        </w:tc>
        <w:tc>
          <w:tcPr>
            <w:tcW w:w="1990" w:type="dxa"/>
            <w:gridSpan w:val="2"/>
            <w:tcBorders>
              <w:top w:val="single" w:sz="4" w:space="0" w:color="auto"/>
              <w:left w:val="single" w:sz="4" w:space="0" w:color="auto"/>
              <w:bottom w:val="single" w:sz="4" w:space="0" w:color="auto"/>
              <w:right w:val="single" w:sz="4" w:space="0" w:color="auto"/>
            </w:tcBorders>
          </w:tcPr>
          <w:p w14:paraId="21B03C5B" w14:textId="77777777" w:rsidR="00F64515" w:rsidRPr="00F64515" w:rsidRDefault="00F64515">
            <w:pPr>
              <w:spacing w:line="256" w:lineRule="auto"/>
              <w:jc w:val="center"/>
              <w:rPr>
                <w:rFonts w:asciiTheme="majorHAnsi" w:hAnsiTheme="majorHAnsi" w:cstheme="majorHAnsi"/>
                <w:sz w:val="20"/>
                <w:szCs w:val="20"/>
              </w:rPr>
            </w:pPr>
          </w:p>
        </w:tc>
        <w:tc>
          <w:tcPr>
            <w:tcW w:w="12076" w:type="dxa"/>
            <w:gridSpan w:val="5"/>
            <w:tcBorders>
              <w:top w:val="single" w:sz="4" w:space="0" w:color="auto"/>
              <w:left w:val="single" w:sz="4" w:space="0" w:color="auto"/>
              <w:bottom w:val="single" w:sz="4" w:space="0" w:color="auto"/>
              <w:right w:val="single" w:sz="4" w:space="0" w:color="auto"/>
            </w:tcBorders>
            <w:vAlign w:val="center"/>
          </w:tcPr>
          <w:p w14:paraId="010844C8" w14:textId="77777777" w:rsidR="00F64515" w:rsidRPr="00F64515" w:rsidRDefault="00F64515">
            <w:pPr>
              <w:spacing w:line="256" w:lineRule="auto"/>
              <w:jc w:val="center"/>
              <w:rPr>
                <w:rFonts w:asciiTheme="majorHAnsi" w:hAnsiTheme="majorHAnsi" w:cstheme="majorHAnsi"/>
                <w:sz w:val="20"/>
                <w:szCs w:val="20"/>
              </w:rPr>
            </w:pPr>
          </w:p>
        </w:tc>
      </w:tr>
      <w:tr w:rsidR="00F64515" w:rsidRPr="00400BE9" w14:paraId="1694540C" w14:textId="77777777" w:rsidTr="007B5F72">
        <w:trPr>
          <w:jc w:val="center"/>
        </w:trPr>
        <w:tc>
          <w:tcPr>
            <w:tcW w:w="1414" w:type="dxa"/>
            <w:tcBorders>
              <w:top w:val="single" w:sz="4" w:space="0" w:color="auto"/>
              <w:left w:val="single" w:sz="4" w:space="0" w:color="auto"/>
              <w:bottom w:val="single" w:sz="4" w:space="0" w:color="auto"/>
              <w:right w:val="single" w:sz="4" w:space="0" w:color="auto"/>
            </w:tcBorders>
          </w:tcPr>
          <w:p w14:paraId="73A0D779" w14:textId="77777777" w:rsidR="00F64515" w:rsidRPr="00CF34C3" w:rsidRDefault="00F64515">
            <w:pPr>
              <w:spacing w:line="256" w:lineRule="auto"/>
              <w:rPr>
                <w:rFonts w:asciiTheme="minorHAnsi" w:hAnsiTheme="minorHAnsi" w:cstheme="minorHAnsi"/>
                <w:b/>
                <w:bCs/>
                <w:sz w:val="20"/>
                <w:szCs w:val="20"/>
              </w:rPr>
            </w:pPr>
          </w:p>
        </w:tc>
        <w:tc>
          <w:tcPr>
            <w:tcW w:w="1990" w:type="dxa"/>
            <w:gridSpan w:val="2"/>
            <w:tcBorders>
              <w:top w:val="single" w:sz="4" w:space="0" w:color="auto"/>
              <w:left w:val="single" w:sz="4" w:space="0" w:color="auto"/>
              <w:bottom w:val="single" w:sz="4" w:space="0" w:color="auto"/>
              <w:right w:val="single" w:sz="4" w:space="0" w:color="auto"/>
            </w:tcBorders>
          </w:tcPr>
          <w:p w14:paraId="02575371" w14:textId="77777777" w:rsidR="00F64515" w:rsidRPr="00F64515" w:rsidRDefault="00F64515">
            <w:pPr>
              <w:spacing w:line="256" w:lineRule="auto"/>
              <w:rPr>
                <w:rFonts w:asciiTheme="majorHAnsi" w:hAnsiTheme="majorHAnsi" w:cstheme="majorHAnsi"/>
                <w:b/>
                <w:bCs/>
                <w:sz w:val="20"/>
                <w:szCs w:val="20"/>
              </w:rPr>
            </w:pPr>
          </w:p>
        </w:tc>
        <w:tc>
          <w:tcPr>
            <w:tcW w:w="12076" w:type="dxa"/>
            <w:gridSpan w:val="5"/>
            <w:tcBorders>
              <w:top w:val="single" w:sz="4" w:space="0" w:color="auto"/>
              <w:left w:val="single" w:sz="4" w:space="0" w:color="auto"/>
              <w:bottom w:val="single" w:sz="4" w:space="0" w:color="auto"/>
              <w:right w:val="single" w:sz="4" w:space="0" w:color="auto"/>
            </w:tcBorders>
            <w:vAlign w:val="center"/>
            <w:hideMark/>
          </w:tcPr>
          <w:p w14:paraId="6B28C82D" w14:textId="3FC9D47F" w:rsidR="00F64515" w:rsidRPr="00F64515" w:rsidRDefault="00F64515">
            <w:pPr>
              <w:spacing w:line="256" w:lineRule="auto"/>
              <w:rPr>
                <w:rFonts w:asciiTheme="majorHAnsi" w:hAnsiTheme="majorHAnsi" w:cstheme="majorHAnsi"/>
                <w:b/>
                <w:bCs/>
                <w:sz w:val="20"/>
                <w:szCs w:val="20"/>
              </w:rPr>
            </w:pPr>
            <w:r w:rsidRPr="00F64515">
              <w:rPr>
                <w:rFonts w:asciiTheme="majorHAnsi" w:hAnsiTheme="majorHAnsi" w:cstheme="majorHAnsi"/>
                <w:b/>
                <w:bCs/>
                <w:sz w:val="20"/>
                <w:szCs w:val="20"/>
              </w:rPr>
              <w:t xml:space="preserve">C. </w:t>
            </w:r>
            <w:proofErr w:type="spellStart"/>
            <w:proofErr w:type="gramStart"/>
            <w:r w:rsidRPr="00F64515">
              <w:rPr>
                <w:rFonts w:asciiTheme="majorHAnsi" w:hAnsiTheme="majorHAnsi" w:cstheme="majorHAnsi"/>
                <w:b/>
                <w:bCs/>
                <w:sz w:val="20"/>
                <w:szCs w:val="20"/>
              </w:rPr>
              <w:t>Travel</w:t>
            </w:r>
            <w:proofErr w:type="spellEnd"/>
            <w:r w:rsidR="00783626">
              <w:rPr>
                <w:rFonts w:asciiTheme="majorHAnsi" w:hAnsiTheme="majorHAnsi" w:cstheme="majorHAnsi"/>
                <w:b/>
                <w:bCs/>
                <w:sz w:val="20"/>
                <w:szCs w:val="20"/>
              </w:rPr>
              <w:t xml:space="preserve">  (</w:t>
            </w:r>
            <w:proofErr w:type="gramEnd"/>
            <w:r w:rsidR="00783626">
              <w:rPr>
                <w:rFonts w:asciiTheme="majorHAnsi" w:hAnsiTheme="majorHAnsi" w:cstheme="majorHAnsi"/>
                <w:b/>
                <w:bCs/>
                <w:sz w:val="20"/>
                <w:szCs w:val="20"/>
              </w:rPr>
              <w:t xml:space="preserve">not </w:t>
            </w:r>
            <w:proofErr w:type="spellStart"/>
            <w:r w:rsidR="00783626">
              <w:rPr>
                <w:rFonts w:asciiTheme="majorHAnsi" w:hAnsiTheme="majorHAnsi" w:cstheme="majorHAnsi"/>
                <w:b/>
                <w:bCs/>
                <w:sz w:val="20"/>
                <w:szCs w:val="20"/>
              </w:rPr>
              <w:t>mandatory</w:t>
            </w:r>
            <w:proofErr w:type="spellEnd"/>
            <w:r w:rsidR="00783626">
              <w:rPr>
                <w:rFonts w:asciiTheme="majorHAnsi" w:hAnsiTheme="majorHAnsi" w:cstheme="majorHAnsi"/>
                <w:b/>
                <w:bCs/>
                <w:sz w:val="20"/>
                <w:szCs w:val="20"/>
              </w:rPr>
              <w:t>)</w:t>
            </w:r>
          </w:p>
        </w:tc>
      </w:tr>
      <w:tr w:rsidR="00D14D6B" w:rsidRPr="00400BE9" w14:paraId="53A9BD9A"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hideMark/>
          </w:tcPr>
          <w:p w14:paraId="536917EA" w14:textId="3402F104" w:rsidR="00D14D6B" w:rsidRPr="00CF34C3" w:rsidRDefault="00F64515">
            <w:pPr>
              <w:spacing w:line="256" w:lineRule="auto"/>
              <w:jc w:val="center"/>
              <w:rPr>
                <w:rFonts w:asciiTheme="minorHAnsi" w:hAnsiTheme="minorHAnsi" w:cstheme="minorHAnsi"/>
                <w:sz w:val="20"/>
                <w:szCs w:val="20"/>
              </w:rPr>
            </w:pPr>
            <w:r>
              <w:rPr>
                <w:rFonts w:asciiTheme="minorHAnsi" w:hAnsiTheme="minorHAnsi" w:cstheme="minorHAnsi"/>
                <w:sz w:val="20"/>
                <w:szCs w:val="20"/>
              </w:rPr>
              <w:t>04</w:t>
            </w:r>
          </w:p>
        </w:tc>
        <w:tc>
          <w:tcPr>
            <w:tcW w:w="7941" w:type="dxa"/>
            <w:gridSpan w:val="3"/>
            <w:tcBorders>
              <w:top w:val="single" w:sz="4" w:space="0" w:color="auto"/>
              <w:left w:val="single" w:sz="4" w:space="0" w:color="auto"/>
              <w:bottom w:val="single" w:sz="4" w:space="0" w:color="auto"/>
              <w:right w:val="single" w:sz="4" w:space="0" w:color="auto"/>
            </w:tcBorders>
            <w:hideMark/>
          </w:tcPr>
          <w:p w14:paraId="01C757C2" w14:textId="3BEE46AD" w:rsidR="00D14D6B" w:rsidRPr="00F64515" w:rsidRDefault="00D14D6B">
            <w:pPr>
              <w:spacing w:line="256" w:lineRule="auto"/>
              <w:rPr>
                <w:rFonts w:asciiTheme="majorHAnsi" w:hAnsiTheme="majorHAnsi" w:cstheme="majorHAnsi"/>
                <w:sz w:val="20"/>
                <w:szCs w:val="20"/>
                <w:lang w:val="en-US"/>
              </w:rPr>
            </w:pPr>
            <w:r w:rsidRPr="00F64515">
              <w:rPr>
                <w:rFonts w:asciiTheme="majorHAnsi" w:hAnsiTheme="majorHAnsi" w:cstheme="majorHAnsi"/>
                <w:sz w:val="20"/>
                <w:szCs w:val="20"/>
                <w:lang w:val="en-US"/>
              </w:rPr>
              <w:t xml:space="preserve">Costs of travel as per description in </w:t>
            </w:r>
            <w:r w:rsidR="00F64515" w:rsidRPr="00F64515">
              <w:rPr>
                <w:rFonts w:asciiTheme="majorHAnsi" w:hAnsiTheme="majorHAnsi" w:cstheme="majorHAnsi"/>
                <w:sz w:val="20"/>
                <w:szCs w:val="20"/>
                <w:lang w:val="en-US"/>
              </w:rPr>
              <w:t>technical</w:t>
            </w:r>
            <w:r w:rsidRPr="00F64515">
              <w:rPr>
                <w:rFonts w:asciiTheme="majorHAnsi" w:hAnsiTheme="majorHAnsi" w:cstheme="majorHAnsi"/>
                <w:sz w:val="20"/>
                <w:szCs w:val="20"/>
                <w:lang w:val="en-US"/>
              </w:rPr>
              <w:t xml:space="preserve"> offer</w:t>
            </w:r>
          </w:p>
        </w:tc>
        <w:tc>
          <w:tcPr>
            <w:tcW w:w="1174" w:type="dxa"/>
            <w:tcBorders>
              <w:top w:val="single" w:sz="4" w:space="0" w:color="auto"/>
              <w:left w:val="single" w:sz="4" w:space="0" w:color="auto"/>
              <w:bottom w:val="single" w:sz="4" w:space="0" w:color="auto"/>
              <w:right w:val="single" w:sz="4" w:space="0" w:color="auto"/>
            </w:tcBorders>
            <w:vAlign w:val="center"/>
            <w:hideMark/>
          </w:tcPr>
          <w:p w14:paraId="577E6898" w14:textId="2C2F6F4F" w:rsidR="00D14D6B" w:rsidRPr="00F64515" w:rsidRDefault="00D14D6B">
            <w:pPr>
              <w:spacing w:line="256" w:lineRule="auto"/>
              <w:jc w:val="both"/>
              <w:rPr>
                <w:rFonts w:asciiTheme="majorHAnsi" w:hAnsiTheme="majorHAnsi" w:cstheme="majorHAnsi"/>
                <w:sz w:val="20"/>
                <w:szCs w:val="20"/>
              </w:rPr>
            </w:pPr>
            <w:proofErr w:type="spellStart"/>
            <w:proofErr w:type="gramStart"/>
            <w:r w:rsidRPr="00F64515">
              <w:rPr>
                <w:rFonts w:asciiTheme="majorHAnsi" w:hAnsiTheme="majorHAnsi" w:cstheme="majorHAnsi"/>
                <w:sz w:val="20"/>
                <w:szCs w:val="20"/>
              </w:rPr>
              <w:t>lumpsum</w:t>
            </w:r>
            <w:proofErr w:type="spellEnd"/>
            <w:proofErr w:type="gramEnd"/>
          </w:p>
        </w:tc>
        <w:tc>
          <w:tcPr>
            <w:tcW w:w="1170" w:type="dxa"/>
            <w:tcBorders>
              <w:top w:val="single" w:sz="4" w:space="0" w:color="auto"/>
              <w:left w:val="single" w:sz="4" w:space="0" w:color="auto"/>
              <w:bottom w:val="single" w:sz="4" w:space="0" w:color="auto"/>
              <w:right w:val="single" w:sz="4" w:space="0" w:color="auto"/>
            </w:tcBorders>
            <w:vAlign w:val="center"/>
            <w:hideMark/>
          </w:tcPr>
          <w:p w14:paraId="277F7520" w14:textId="32CDF12F" w:rsidR="00D14D6B" w:rsidRPr="00F64515" w:rsidRDefault="00D14D6B">
            <w:pPr>
              <w:spacing w:line="256" w:lineRule="auto"/>
              <w:jc w:val="center"/>
              <w:rPr>
                <w:rFonts w:asciiTheme="majorHAnsi" w:hAnsiTheme="majorHAnsi" w:cstheme="maj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745A2D58" w14:textId="77777777" w:rsidR="00D14D6B" w:rsidRPr="00F64515" w:rsidRDefault="00D14D6B">
            <w:pPr>
              <w:spacing w:line="256" w:lineRule="auto"/>
              <w:jc w:val="center"/>
              <w:rPr>
                <w:rFonts w:asciiTheme="majorHAnsi" w:hAnsiTheme="majorHAnsi" w:cstheme="maj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428A6DF9" w14:textId="77777777" w:rsidR="00D14D6B" w:rsidRPr="00F64515" w:rsidRDefault="00D14D6B">
            <w:pPr>
              <w:spacing w:line="256" w:lineRule="auto"/>
              <w:jc w:val="center"/>
              <w:rPr>
                <w:rFonts w:asciiTheme="majorHAnsi" w:hAnsiTheme="majorHAnsi" w:cstheme="majorHAnsi"/>
                <w:sz w:val="20"/>
                <w:szCs w:val="20"/>
              </w:rPr>
            </w:pPr>
          </w:p>
        </w:tc>
      </w:tr>
      <w:tr w:rsidR="00D14D6B" w:rsidRPr="00400BE9" w14:paraId="4E047336"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4D9FAC56" w14:textId="118EEA53" w:rsidR="00D14D6B" w:rsidRPr="00CF34C3" w:rsidRDefault="00F64515">
            <w:pPr>
              <w:spacing w:line="256" w:lineRule="auto"/>
              <w:jc w:val="center"/>
              <w:rPr>
                <w:rFonts w:asciiTheme="minorHAnsi" w:hAnsiTheme="minorHAnsi" w:cstheme="minorHAnsi"/>
                <w:sz w:val="20"/>
                <w:szCs w:val="20"/>
              </w:rPr>
            </w:pPr>
            <w:r>
              <w:rPr>
                <w:rFonts w:asciiTheme="minorHAnsi" w:hAnsiTheme="minorHAnsi" w:cstheme="minorHAnsi"/>
                <w:sz w:val="20"/>
                <w:szCs w:val="20"/>
              </w:rPr>
              <w:t>05</w:t>
            </w:r>
          </w:p>
        </w:tc>
        <w:tc>
          <w:tcPr>
            <w:tcW w:w="7941" w:type="dxa"/>
            <w:gridSpan w:val="3"/>
            <w:tcBorders>
              <w:top w:val="single" w:sz="4" w:space="0" w:color="auto"/>
              <w:left w:val="single" w:sz="4" w:space="0" w:color="auto"/>
              <w:bottom w:val="single" w:sz="4" w:space="0" w:color="auto"/>
              <w:right w:val="single" w:sz="4" w:space="0" w:color="auto"/>
            </w:tcBorders>
          </w:tcPr>
          <w:p w14:paraId="01A343BA" w14:textId="41DBFBC2" w:rsidR="00D14D6B" w:rsidRPr="00F64515" w:rsidRDefault="00D14D6B">
            <w:pPr>
              <w:spacing w:line="256" w:lineRule="auto"/>
              <w:rPr>
                <w:rFonts w:asciiTheme="majorHAnsi" w:hAnsiTheme="majorHAnsi" w:cstheme="majorHAnsi"/>
                <w:sz w:val="20"/>
                <w:szCs w:val="20"/>
              </w:rPr>
            </w:pPr>
            <w:r w:rsidRPr="00F64515">
              <w:rPr>
                <w:rFonts w:asciiTheme="majorHAnsi" w:hAnsiTheme="majorHAnsi" w:cstheme="majorHAnsi"/>
                <w:sz w:val="20"/>
                <w:szCs w:val="20"/>
              </w:rPr>
              <w:t xml:space="preserve">Travel of xxx </w:t>
            </w:r>
          </w:p>
        </w:tc>
        <w:tc>
          <w:tcPr>
            <w:tcW w:w="1174" w:type="dxa"/>
            <w:tcBorders>
              <w:top w:val="single" w:sz="4" w:space="0" w:color="auto"/>
              <w:left w:val="single" w:sz="4" w:space="0" w:color="auto"/>
              <w:bottom w:val="single" w:sz="4" w:space="0" w:color="auto"/>
              <w:right w:val="single" w:sz="4" w:space="0" w:color="auto"/>
            </w:tcBorders>
            <w:vAlign w:val="center"/>
          </w:tcPr>
          <w:p w14:paraId="6F69D9EF" w14:textId="77777777" w:rsidR="00D14D6B" w:rsidRPr="00F64515" w:rsidRDefault="00D14D6B">
            <w:pPr>
              <w:spacing w:line="256" w:lineRule="auto"/>
              <w:jc w:val="both"/>
              <w:rPr>
                <w:rFonts w:asciiTheme="majorHAnsi" w:hAnsiTheme="majorHAnsi" w:cstheme="majorHAnsi"/>
                <w:sz w:val="20"/>
                <w:szCs w:val="20"/>
              </w:rPr>
            </w:pPr>
          </w:p>
        </w:tc>
        <w:tc>
          <w:tcPr>
            <w:tcW w:w="1170" w:type="dxa"/>
            <w:tcBorders>
              <w:top w:val="single" w:sz="4" w:space="0" w:color="auto"/>
              <w:left w:val="single" w:sz="4" w:space="0" w:color="auto"/>
              <w:bottom w:val="single" w:sz="4" w:space="0" w:color="auto"/>
              <w:right w:val="single" w:sz="4" w:space="0" w:color="auto"/>
            </w:tcBorders>
            <w:vAlign w:val="center"/>
          </w:tcPr>
          <w:p w14:paraId="4ADA9BD6" w14:textId="77777777" w:rsidR="00D14D6B" w:rsidRPr="00F64515" w:rsidRDefault="00D14D6B">
            <w:pPr>
              <w:spacing w:line="256" w:lineRule="auto"/>
              <w:jc w:val="center"/>
              <w:rPr>
                <w:rFonts w:asciiTheme="majorHAnsi" w:hAnsiTheme="majorHAnsi" w:cstheme="majorHAnsi"/>
                <w:sz w:val="20"/>
                <w:szCs w:val="20"/>
              </w:rPr>
            </w:pPr>
          </w:p>
        </w:tc>
        <w:tc>
          <w:tcPr>
            <w:tcW w:w="1621" w:type="dxa"/>
            <w:tcBorders>
              <w:top w:val="single" w:sz="4" w:space="0" w:color="auto"/>
              <w:left w:val="single" w:sz="4" w:space="0" w:color="auto"/>
              <w:bottom w:val="single" w:sz="4" w:space="0" w:color="auto"/>
              <w:right w:val="single" w:sz="4" w:space="0" w:color="auto"/>
            </w:tcBorders>
          </w:tcPr>
          <w:p w14:paraId="3F99496B" w14:textId="77777777" w:rsidR="00D14D6B" w:rsidRPr="00F64515" w:rsidRDefault="00D14D6B">
            <w:pPr>
              <w:spacing w:line="256" w:lineRule="auto"/>
              <w:jc w:val="center"/>
              <w:rPr>
                <w:rFonts w:asciiTheme="majorHAnsi" w:hAnsiTheme="majorHAnsi" w:cstheme="majorHAnsi"/>
                <w:sz w:val="20"/>
                <w:szCs w:val="20"/>
              </w:rPr>
            </w:pPr>
          </w:p>
        </w:tc>
        <w:tc>
          <w:tcPr>
            <w:tcW w:w="2160" w:type="dxa"/>
            <w:tcBorders>
              <w:top w:val="single" w:sz="4" w:space="0" w:color="auto"/>
              <w:left w:val="single" w:sz="4" w:space="0" w:color="auto"/>
              <w:bottom w:val="single" w:sz="4" w:space="0" w:color="auto"/>
              <w:right w:val="single" w:sz="4" w:space="0" w:color="auto"/>
            </w:tcBorders>
          </w:tcPr>
          <w:p w14:paraId="76A25E31" w14:textId="77777777" w:rsidR="00D14D6B" w:rsidRPr="00F64515" w:rsidRDefault="00D14D6B">
            <w:pPr>
              <w:spacing w:line="256" w:lineRule="auto"/>
              <w:jc w:val="center"/>
              <w:rPr>
                <w:rFonts w:asciiTheme="majorHAnsi" w:hAnsiTheme="majorHAnsi" w:cstheme="majorHAnsi"/>
                <w:sz w:val="20"/>
                <w:szCs w:val="20"/>
              </w:rPr>
            </w:pPr>
          </w:p>
        </w:tc>
      </w:tr>
      <w:tr w:rsidR="00D14D6B" w:rsidRPr="00F64515" w14:paraId="6CA31B9F" w14:textId="77777777" w:rsidTr="00CF34C3">
        <w:trPr>
          <w:jc w:val="center"/>
        </w:trPr>
        <w:tc>
          <w:tcPr>
            <w:tcW w:w="1414" w:type="dxa"/>
            <w:tcBorders>
              <w:top w:val="single" w:sz="4" w:space="0" w:color="auto"/>
              <w:left w:val="single" w:sz="4" w:space="0" w:color="auto"/>
              <w:bottom w:val="single" w:sz="4" w:space="0" w:color="auto"/>
              <w:right w:val="single" w:sz="4" w:space="0" w:color="auto"/>
            </w:tcBorders>
            <w:vAlign w:val="center"/>
          </w:tcPr>
          <w:p w14:paraId="3DB2569E" w14:textId="18F4A873" w:rsidR="00D14D6B" w:rsidRPr="00CF34C3" w:rsidRDefault="00F64515">
            <w:pPr>
              <w:spacing w:line="256" w:lineRule="auto"/>
              <w:jc w:val="center"/>
              <w:rPr>
                <w:rFonts w:asciiTheme="minorHAnsi" w:hAnsiTheme="minorHAnsi" w:cstheme="minorHAnsi"/>
                <w:sz w:val="20"/>
                <w:szCs w:val="20"/>
              </w:rPr>
            </w:pPr>
            <w:r>
              <w:rPr>
                <w:rFonts w:asciiTheme="minorHAnsi" w:hAnsiTheme="minorHAnsi" w:cstheme="minorHAnsi"/>
                <w:sz w:val="20"/>
                <w:szCs w:val="20"/>
              </w:rPr>
              <w:t>06</w:t>
            </w:r>
          </w:p>
        </w:tc>
        <w:tc>
          <w:tcPr>
            <w:tcW w:w="7941" w:type="dxa"/>
            <w:gridSpan w:val="3"/>
            <w:tcBorders>
              <w:top w:val="single" w:sz="4" w:space="0" w:color="auto"/>
              <w:left w:val="single" w:sz="4" w:space="0" w:color="auto"/>
              <w:bottom w:val="single" w:sz="4" w:space="0" w:color="auto"/>
              <w:right w:val="single" w:sz="4" w:space="0" w:color="auto"/>
            </w:tcBorders>
          </w:tcPr>
          <w:p w14:paraId="7DB1D3B2" w14:textId="6CABC6DD" w:rsidR="00D14D6B" w:rsidRPr="00F64515" w:rsidRDefault="00D14D6B">
            <w:pPr>
              <w:spacing w:line="256" w:lineRule="auto"/>
              <w:rPr>
                <w:rFonts w:asciiTheme="majorHAnsi" w:hAnsiTheme="majorHAnsi" w:cstheme="majorHAnsi"/>
                <w:sz w:val="20"/>
                <w:szCs w:val="20"/>
                <w:lang w:val="en-US"/>
              </w:rPr>
            </w:pPr>
            <w:r w:rsidRPr="00F64515">
              <w:rPr>
                <w:rFonts w:asciiTheme="majorHAnsi" w:hAnsiTheme="majorHAnsi" w:cstheme="majorHAnsi"/>
                <w:sz w:val="20"/>
                <w:szCs w:val="20"/>
                <w:lang w:val="en-US"/>
              </w:rPr>
              <w:t xml:space="preserve">Add </w:t>
            </w:r>
            <w:r w:rsidR="00F64515" w:rsidRPr="00F64515">
              <w:rPr>
                <w:rFonts w:asciiTheme="majorHAnsi" w:hAnsiTheme="majorHAnsi" w:cstheme="majorHAnsi"/>
                <w:sz w:val="20"/>
                <w:szCs w:val="20"/>
                <w:lang w:val="en-US"/>
              </w:rPr>
              <w:t>rows as</w:t>
            </w:r>
            <w:r w:rsidRPr="00F64515">
              <w:rPr>
                <w:rFonts w:asciiTheme="majorHAnsi" w:hAnsiTheme="majorHAnsi" w:cstheme="majorHAnsi"/>
                <w:sz w:val="20"/>
                <w:szCs w:val="20"/>
                <w:lang w:val="en-US"/>
              </w:rPr>
              <w:t xml:space="preserve"> per need</w:t>
            </w:r>
          </w:p>
        </w:tc>
        <w:tc>
          <w:tcPr>
            <w:tcW w:w="1174" w:type="dxa"/>
            <w:tcBorders>
              <w:top w:val="single" w:sz="4" w:space="0" w:color="auto"/>
              <w:left w:val="single" w:sz="4" w:space="0" w:color="auto"/>
              <w:bottom w:val="single" w:sz="4" w:space="0" w:color="auto"/>
              <w:right w:val="single" w:sz="4" w:space="0" w:color="auto"/>
            </w:tcBorders>
            <w:vAlign w:val="center"/>
          </w:tcPr>
          <w:p w14:paraId="2A134DE0" w14:textId="77777777" w:rsidR="00D14D6B" w:rsidRPr="00F64515" w:rsidRDefault="00D14D6B">
            <w:pPr>
              <w:spacing w:line="256" w:lineRule="auto"/>
              <w:jc w:val="both"/>
              <w:rPr>
                <w:rFonts w:asciiTheme="majorHAnsi" w:hAnsiTheme="majorHAnsi" w:cstheme="majorHAnsi"/>
                <w:sz w:val="20"/>
                <w:szCs w:val="20"/>
                <w:lang w:val="en-US"/>
              </w:rPr>
            </w:pPr>
          </w:p>
        </w:tc>
        <w:tc>
          <w:tcPr>
            <w:tcW w:w="1170" w:type="dxa"/>
            <w:tcBorders>
              <w:top w:val="single" w:sz="4" w:space="0" w:color="auto"/>
              <w:left w:val="single" w:sz="4" w:space="0" w:color="auto"/>
              <w:bottom w:val="single" w:sz="4" w:space="0" w:color="auto"/>
              <w:right w:val="single" w:sz="4" w:space="0" w:color="auto"/>
            </w:tcBorders>
            <w:vAlign w:val="center"/>
          </w:tcPr>
          <w:p w14:paraId="419F47BE" w14:textId="77777777" w:rsidR="00D14D6B" w:rsidRPr="00F64515" w:rsidRDefault="00D14D6B">
            <w:pPr>
              <w:spacing w:line="256" w:lineRule="auto"/>
              <w:jc w:val="center"/>
              <w:rPr>
                <w:rFonts w:asciiTheme="majorHAnsi" w:hAnsiTheme="majorHAnsi" w:cstheme="majorHAnsi"/>
                <w:sz w:val="20"/>
                <w:szCs w:val="20"/>
                <w:lang w:val="en-US"/>
              </w:rPr>
            </w:pPr>
          </w:p>
        </w:tc>
        <w:tc>
          <w:tcPr>
            <w:tcW w:w="1621" w:type="dxa"/>
            <w:tcBorders>
              <w:top w:val="single" w:sz="4" w:space="0" w:color="auto"/>
              <w:left w:val="single" w:sz="4" w:space="0" w:color="auto"/>
              <w:bottom w:val="single" w:sz="4" w:space="0" w:color="auto"/>
              <w:right w:val="single" w:sz="4" w:space="0" w:color="auto"/>
            </w:tcBorders>
          </w:tcPr>
          <w:p w14:paraId="169014CD" w14:textId="77777777" w:rsidR="00D14D6B" w:rsidRPr="00F64515" w:rsidRDefault="00D14D6B">
            <w:pPr>
              <w:spacing w:line="256" w:lineRule="auto"/>
              <w:jc w:val="center"/>
              <w:rPr>
                <w:rFonts w:asciiTheme="majorHAnsi" w:hAnsiTheme="majorHAnsi" w:cstheme="majorHAnsi"/>
                <w:sz w:val="20"/>
                <w:szCs w:val="20"/>
                <w:lang w:val="en-US"/>
              </w:rPr>
            </w:pPr>
          </w:p>
        </w:tc>
        <w:tc>
          <w:tcPr>
            <w:tcW w:w="2160" w:type="dxa"/>
            <w:tcBorders>
              <w:top w:val="single" w:sz="4" w:space="0" w:color="auto"/>
              <w:left w:val="single" w:sz="4" w:space="0" w:color="auto"/>
              <w:bottom w:val="single" w:sz="4" w:space="0" w:color="auto"/>
              <w:right w:val="single" w:sz="4" w:space="0" w:color="auto"/>
            </w:tcBorders>
          </w:tcPr>
          <w:p w14:paraId="307AA89B" w14:textId="77777777" w:rsidR="00D14D6B" w:rsidRPr="00F64515" w:rsidRDefault="00D14D6B">
            <w:pPr>
              <w:spacing w:line="256" w:lineRule="auto"/>
              <w:jc w:val="center"/>
              <w:rPr>
                <w:rFonts w:asciiTheme="majorHAnsi" w:hAnsiTheme="majorHAnsi" w:cstheme="majorHAnsi"/>
                <w:sz w:val="20"/>
                <w:szCs w:val="20"/>
                <w:lang w:val="en-US"/>
              </w:rPr>
            </w:pPr>
          </w:p>
        </w:tc>
      </w:tr>
      <w:tr w:rsidR="00F13C7E" w14:paraId="053674CA" w14:textId="77777777" w:rsidTr="00CF34C3">
        <w:trPr>
          <w:trHeight w:val="281"/>
          <w:jc w:val="center"/>
        </w:trPr>
        <w:tc>
          <w:tcPr>
            <w:tcW w:w="13320" w:type="dxa"/>
            <w:gridSpan w:val="7"/>
            <w:tcBorders>
              <w:top w:val="single" w:sz="4" w:space="0" w:color="auto"/>
              <w:left w:val="single" w:sz="4" w:space="0" w:color="auto"/>
              <w:bottom w:val="single" w:sz="4" w:space="0" w:color="auto"/>
              <w:right w:val="single" w:sz="4" w:space="0" w:color="auto"/>
            </w:tcBorders>
            <w:vAlign w:val="center"/>
            <w:hideMark/>
          </w:tcPr>
          <w:p w14:paraId="489E8FF1" w14:textId="77777777" w:rsidR="00F13C7E" w:rsidRPr="00CF34C3" w:rsidRDefault="00F13C7E">
            <w:pPr>
              <w:spacing w:line="256" w:lineRule="auto"/>
              <w:jc w:val="right"/>
              <w:rPr>
                <w:rFonts w:asciiTheme="minorHAnsi" w:hAnsiTheme="minorHAnsi" w:cstheme="minorHAnsi"/>
                <w:b/>
                <w:bCs/>
                <w:sz w:val="28"/>
                <w:szCs w:val="28"/>
              </w:rPr>
            </w:pPr>
            <w:r w:rsidRPr="00CF34C3">
              <w:rPr>
                <w:rFonts w:asciiTheme="minorHAnsi" w:hAnsiTheme="minorHAnsi" w:cstheme="minorHAnsi"/>
                <w:b/>
                <w:bCs/>
                <w:sz w:val="28"/>
                <w:szCs w:val="28"/>
              </w:rPr>
              <w:lastRenderedPageBreak/>
              <w:t>Grand Total</w:t>
            </w:r>
          </w:p>
        </w:tc>
        <w:tc>
          <w:tcPr>
            <w:tcW w:w="2160" w:type="dxa"/>
            <w:tcBorders>
              <w:top w:val="single" w:sz="4" w:space="0" w:color="auto"/>
              <w:left w:val="single" w:sz="4" w:space="0" w:color="auto"/>
              <w:bottom w:val="single" w:sz="4" w:space="0" w:color="auto"/>
              <w:right w:val="single" w:sz="4" w:space="0" w:color="auto"/>
            </w:tcBorders>
          </w:tcPr>
          <w:p w14:paraId="0604E79F" w14:textId="77777777" w:rsidR="00F13C7E" w:rsidRPr="00CF34C3" w:rsidRDefault="00F13C7E">
            <w:pPr>
              <w:spacing w:line="256" w:lineRule="auto"/>
              <w:jc w:val="center"/>
              <w:rPr>
                <w:rFonts w:asciiTheme="minorHAnsi" w:hAnsiTheme="minorHAnsi" w:cstheme="minorHAnsi"/>
                <w:b/>
                <w:bCs/>
                <w:sz w:val="28"/>
                <w:szCs w:val="28"/>
              </w:rPr>
            </w:pPr>
          </w:p>
        </w:tc>
      </w:tr>
    </w:tbl>
    <w:p w14:paraId="30C4F009" w14:textId="77777777" w:rsidR="00A970C0" w:rsidRPr="00F0458F" w:rsidRDefault="00A970C0" w:rsidP="00A970C0">
      <w:pPr>
        <w:pStyle w:val="ListParagraph"/>
        <w:overflowPunct/>
        <w:autoSpaceDE/>
        <w:autoSpaceDN/>
        <w:adjustRightInd/>
        <w:spacing w:after="120"/>
        <w:jc w:val="both"/>
        <w:rPr>
          <w:rFonts w:ascii="Calibri" w:hAnsi="Calibri" w:cs="Calibri"/>
          <w:snapToGrid w:val="0"/>
          <w:lang w:val="en-GB"/>
        </w:rPr>
      </w:pPr>
    </w:p>
    <w:p w14:paraId="55011347" w14:textId="77777777" w:rsidR="002B0D3B" w:rsidRDefault="002B0D3B" w:rsidP="00F40DAE">
      <w:pPr>
        <w:jc w:val="both"/>
        <w:rPr>
          <w:rFonts w:ascii="Calibri" w:hAnsi="Calibri" w:cs="Calibri"/>
          <w:snapToGrid w:val="0"/>
          <w:lang w:val="en-GB"/>
        </w:rPr>
      </w:pPr>
    </w:p>
    <w:p w14:paraId="2681BC5C" w14:textId="77777777" w:rsidR="002B0D3B" w:rsidRPr="002B0D3B" w:rsidRDefault="002B0D3B" w:rsidP="002B0D3B">
      <w:pPr>
        <w:rPr>
          <w:rFonts w:ascii="Calibri" w:hAnsi="Calibri" w:cs="Calibri"/>
          <w:lang w:val="en-GB"/>
        </w:rPr>
      </w:pPr>
    </w:p>
    <w:p w14:paraId="2D17EC1D" w14:textId="77777777" w:rsidR="002B0D3B" w:rsidRDefault="002B0D3B" w:rsidP="00F40DAE">
      <w:pPr>
        <w:jc w:val="both"/>
        <w:rPr>
          <w:rFonts w:ascii="Calibri" w:hAnsi="Calibri" w:cs="Calibri"/>
          <w:snapToGrid w:val="0"/>
          <w:lang w:val="en-GB"/>
        </w:rPr>
      </w:pPr>
    </w:p>
    <w:p w14:paraId="4E35FEE6" w14:textId="39717F34" w:rsidR="00F40DAE" w:rsidRPr="00CF34C3" w:rsidRDefault="00F40DAE" w:rsidP="002B0D3B">
      <w:pPr>
        <w:tabs>
          <w:tab w:val="left" w:pos="4236"/>
        </w:tabs>
        <w:jc w:val="both"/>
        <w:rPr>
          <w:rFonts w:ascii="Calibri" w:hAnsi="Calibri" w:cs="Calibri"/>
          <w:lang w:val="en-US"/>
        </w:rPr>
      </w:pPr>
      <w:r w:rsidRPr="00CF34C3">
        <w:rPr>
          <w:rFonts w:ascii="Calibri" w:hAnsi="Calibri" w:cs="Calibri"/>
          <w:lang w:val="en-US"/>
        </w:rPr>
        <w:t xml:space="preserve">The Participant 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CF34C3">
        <w:rPr>
          <w:rFonts w:ascii="Calibri" w:hAnsi="Calibri" w:cs="Calibri"/>
          <w:lang w:val="en-US"/>
        </w:rPr>
        <w:t>deviation</w:t>
      </w:r>
      <w:proofErr w:type="gramEnd"/>
      <w:r w:rsidRPr="00CF34C3">
        <w:rPr>
          <w:rFonts w:ascii="Calibri" w:hAnsi="Calibri" w:cs="Calibri"/>
          <w:lang w:val="en-US"/>
        </w:rPr>
        <w:t xml:space="preserve"> or omission shall lead to our offer not being considered any further. We offer to provide, in accordance with the terms of the tender document and the conditions and time limits laid down, without reservation or restriction, the requirements of this Call </w:t>
      </w:r>
      <w:proofErr w:type="gramStart"/>
      <w:r w:rsidRPr="00CF34C3">
        <w:rPr>
          <w:rFonts w:ascii="Calibri" w:hAnsi="Calibri" w:cs="Calibri"/>
          <w:lang w:val="en-US"/>
        </w:rPr>
        <w:t>For</w:t>
      </w:r>
      <w:proofErr w:type="gramEnd"/>
      <w:r w:rsidRPr="00CF34C3">
        <w:rPr>
          <w:rFonts w:ascii="Calibri" w:hAnsi="Calibri" w:cs="Calibri"/>
          <w:lang w:val="en-US"/>
        </w:rPr>
        <w:t xml:space="preserve"> Offers </w:t>
      </w:r>
    </w:p>
    <w:p w14:paraId="08809D64" w14:textId="77777777" w:rsidR="00F40DAE" w:rsidRPr="00CF34C3" w:rsidRDefault="00F40DAE" w:rsidP="00F40DAE">
      <w:pPr>
        <w:jc w:val="both"/>
        <w:rPr>
          <w:rFonts w:ascii="Calibri" w:hAnsi="Calibri" w:cs="Calibri"/>
          <w:lang w:val="en-US"/>
        </w:rPr>
      </w:pPr>
    </w:p>
    <w:p w14:paraId="4922C504" w14:textId="0662B8D3" w:rsidR="00F40DAE" w:rsidRPr="00D14D6B" w:rsidRDefault="00D14D6B" w:rsidP="00F40DAE">
      <w:pPr>
        <w:jc w:val="both"/>
        <w:rPr>
          <w:rFonts w:ascii="Calibri" w:hAnsi="Calibri" w:cs="Calibri"/>
          <w:lang w:val="en-US"/>
        </w:rPr>
      </w:pPr>
      <w:r w:rsidRPr="00D14D6B">
        <w:rPr>
          <w:rFonts w:ascii="Calibri" w:hAnsi="Calibri" w:cs="Calibri"/>
          <w:lang w:val="en-US"/>
        </w:rPr>
        <w:t xml:space="preserve">Validity of the offer is </w:t>
      </w:r>
      <w:r>
        <w:rPr>
          <w:rFonts w:ascii="Calibri" w:hAnsi="Calibri" w:cs="Calibri"/>
          <w:lang w:val="en-US"/>
        </w:rPr>
        <w:t>_______</w:t>
      </w:r>
    </w:p>
    <w:p w14:paraId="55ED136D" w14:textId="77777777" w:rsidR="00F40DAE" w:rsidRPr="00CF34C3" w:rsidRDefault="00F40DAE" w:rsidP="00F40DAE">
      <w:pPr>
        <w:jc w:val="both"/>
        <w:rPr>
          <w:rFonts w:ascii="Calibri" w:hAnsi="Calibri" w:cs="Calibri"/>
          <w:lang w:val="en-US"/>
        </w:rPr>
      </w:pPr>
    </w:p>
    <w:p w14:paraId="030F28CC" w14:textId="77777777" w:rsidR="00F40DAE" w:rsidRPr="00CF34C3" w:rsidRDefault="00F40DAE" w:rsidP="00F40DAE">
      <w:pPr>
        <w:jc w:val="both"/>
        <w:rPr>
          <w:rFonts w:ascii="Calibri" w:hAnsi="Calibri" w:cs="Calibri"/>
          <w:lang w:val="en-US"/>
        </w:rPr>
      </w:pPr>
    </w:p>
    <w:p w14:paraId="779CD8AC" w14:textId="77777777" w:rsidR="00F40DAE" w:rsidRPr="00CF34C3" w:rsidRDefault="00F40DAE" w:rsidP="00F40DAE">
      <w:pPr>
        <w:jc w:val="both"/>
        <w:rPr>
          <w:rFonts w:ascii="Calibri" w:hAnsi="Calibri" w:cs="Calibri"/>
          <w:lang w:val="en-US"/>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5F2DF3">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16cid:durableId="939489033">
    <w:abstractNumId w:val="1"/>
  </w:num>
  <w:num w:numId="2" w16cid:durableId="1412412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5957"/>
    <w:rsid w:val="002A62BB"/>
    <w:rsid w:val="002B0D3B"/>
    <w:rsid w:val="00336042"/>
    <w:rsid w:val="00345FDD"/>
    <w:rsid w:val="003C3EDE"/>
    <w:rsid w:val="00400BE9"/>
    <w:rsid w:val="0040208B"/>
    <w:rsid w:val="004B314F"/>
    <w:rsid w:val="004B5B97"/>
    <w:rsid w:val="005140EF"/>
    <w:rsid w:val="005E25CF"/>
    <w:rsid w:val="005F2DF3"/>
    <w:rsid w:val="00620D06"/>
    <w:rsid w:val="006B6912"/>
    <w:rsid w:val="0072131A"/>
    <w:rsid w:val="00783626"/>
    <w:rsid w:val="009A1E06"/>
    <w:rsid w:val="00A177BB"/>
    <w:rsid w:val="00A557B5"/>
    <w:rsid w:val="00A970C0"/>
    <w:rsid w:val="00B02E7B"/>
    <w:rsid w:val="00B26A1A"/>
    <w:rsid w:val="00CF34C3"/>
    <w:rsid w:val="00D14D6B"/>
    <w:rsid w:val="00DA79B7"/>
    <w:rsid w:val="00E40414"/>
    <w:rsid w:val="00E62418"/>
    <w:rsid w:val="00F13C7E"/>
    <w:rsid w:val="00F40DAE"/>
    <w:rsid w:val="00F64515"/>
    <w:rsid w:val="00FF26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
    <w:basedOn w:val="Normal"/>
    <w:link w:val="ListParagraph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NormalWeb">
    <w:name w:val="Normal (Web)"/>
    <w:basedOn w:val="Normal"/>
    <w:uiPriority w:val="99"/>
    <w:semiHidden/>
    <w:unhideWhenUsed/>
    <w:rsid w:val="00B26A1A"/>
    <w:pPr>
      <w:spacing w:before="100" w:beforeAutospacing="1" w:after="100" w:afterAutospacing="1"/>
    </w:pPr>
    <w:rPr>
      <w:rFonts w:ascii="Times New Roman" w:hAnsi="Times New Roman"/>
      <w:lang w:val="en-US" w:eastAsia="en-US"/>
    </w:rPr>
  </w:style>
  <w:style w:type="paragraph" w:styleId="Revision">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CommentReference">
    <w:name w:val="annotation reference"/>
    <w:basedOn w:val="DefaultParagraphFont"/>
    <w:uiPriority w:val="99"/>
    <w:semiHidden/>
    <w:unhideWhenUsed/>
    <w:rsid w:val="00B26A1A"/>
    <w:rPr>
      <w:sz w:val="16"/>
      <w:szCs w:val="16"/>
    </w:rPr>
  </w:style>
  <w:style w:type="paragraph" w:styleId="CommentText">
    <w:name w:val="annotation text"/>
    <w:basedOn w:val="Normal"/>
    <w:link w:val="CommentTextChar"/>
    <w:uiPriority w:val="99"/>
    <w:unhideWhenUsed/>
    <w:rsid w:val="00B26A1A"/>
    <w:rPr>
      <w:sz w:val="20"/>
      <w:szCs w:val="20"/>
    </w:rPr>
  </w:style>
  <w:style w:type="character" w:customStyle="1" w:styleId="CommentTextChar">
    <w:name w:val="Comment Text Char"/>
    <w:basedOn w:val="DefaultParagraphFont"/>
    <w:link w:val="CommentText"/>
    <w:uiPriority w:val="99"/>
    <w:rsid w:val="00B26A1A"/>
    <w:rPr>
      <w:rFonts w:ascii="Arial" w:eastAsia="Times New Roman" w:hAnsi="Arial" w:cs="Times New Roman"/>
      <w:sz w:val="20"/>
      <w:szCs w:val="20"/>
      <w:lang w:val="fr-FR" w:eastAsia="fr-FR"/>
    </w:rPr>
  </w:style>
  <w:style w:type="paragraph" w:styleId="CommentSubject">
    <w:name w:val="annotation subject"/>
    <w:basedOn w:val="CommentText"/>
    <w:next w:val="CommentText"/>
    <w:link w:val="CommentSubjectChar"/>
    <w:uiPriority w:val="99"/>
    <w:semiHidden/>
    <w:unhideWhenUsed/>
    <w:rsid w:val="00B26A1A"/>
    <w:rPr>
      <w:b/>
      <w:bCs/>
    </w:rPr>
  </w:style>
  <w:style w:type="character" w:customStyle="1" w:styleId="CommentSubjectChar">
    <w:name w:val="Comment Subject Char"/>
    <w:basedOn w:val="CommentTextChar"/>
    <w:link w:val="CommentSubject"/>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 w:id="181869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261679331AC64E94D39E0EC2C9DE72" ma:contentTypeVersion="15" ma:contentTypeDescription="Create a new document." ma:contentTypeScope="" ma:versionID="56fa18100556eb57d2d6f3fd5e86f552">
  <xsd:schema xmlns:xsd="http://www.w3.org/2001/XMLSchema" xmlns:xs="http://www.w3.org/2001/XMLSchema" xmlns:p="http://schemas.microsoft.com/office/2006/metadata/properties" xmlns:ns2="04bb5ba0-f863-4119-95d6-62860de23702" xmlns:ns3="d3a62a68-2db5-47e5-b4c5-17d8fe85ccdc" targetNamespace="http://schemas.microsoft.com/office/2006/metadata/properties" ma:root="true" ma:fieldsID="5174a0a26767ab105a3ef660f83027a7" ns2:_="" ns3:_="">
    <xsd:import namespace="04bb5ba0-f863-4119-95d6-62860de23702"/>
    <xsd:import namespace="d3a62a68-2db5-47e5-b4c5-17d8fe85ccd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bb5ba0-f863-4119-95d6-62860de237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a62a68-2db5-47e5-b4c5-17d8fe85ccd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33d6cb0e-4437-4f66-af12-90fa62be56fb}" ma:internalName="TaxCatchAll" ma:showField="CatchAllData" ma:web="d3a62a68-2db5-47e5-b4c5-17d8fe85cc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3a62a68-2db5-47e5-b4c5-17d8fe85ccdc" xsi:nil="true"/>
    <lcf76f155ced4ddcb4097134ff3c332f xmlns="04bb5ba0-f863-4119-95d6-62860de2370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5A1CA0-3510-4F15-A45D-552FCB5FA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bb5ba0-f863-4119-95d6-62860de23702"/>
    <ds:schemaRef ds:uri="d3a62a68-2db5-47e5-b4c5-17d8fe85cc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3.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 ds:uri="d3a62a68-2db5-47e5-b4c5-17d8fe85ccdc"/>
    <ds:schemaRef ds:uri="04bb5ba0-f863-4119-95d6-62860de2370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398</Words>
  <Characters>2272</Characters>
  <Application>Microsoft Office Word</Application>
  <DocSecurity>0</DocSecurity>
  <Lines>18</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Novak Cadjenovic (GWP-Med)</cp:lastModifiedBy>
  <cp:revision>3</cp:revision>
  <dcterms:created xsi:type="dcterms:W3CDTF">2024-02-29T12:36:00Z</dcterms:created>
  <dcterms:modified xsi:type="dcterms:W3CDTF">2024-02-29T12:49:00Z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y fmtid="{D5CDD505-2E9C-101B-9397-08002B2CF9AE}" pid="3" name="MediaServiceImageTags">
    <vt:lpwstr/>
  </property>
</Properties>
</file>