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76F275B7"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1B386C" w:rsidRPr="001B386C">
              <w:rPr>
                <w:rFonts w:ascii="Calibri" w:hAnsi="Calibri" w:cs="Calibri"/>
                <w:b/>
                <w:bCs/>
                <w:sz w:val="24"/>
                <w:szCs w:val="24"/>
                <w:lang w:val="en-GB"/>
              </w:rPr>
              <w:t>Supply and Installation of Piezometers for the ACCISI-GEM Project in Ghar El Melh</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41EDA7C9" w:rsidR="002D6FCD"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p>
    <w:p w14:paraId="70C45B44" w14:textId="2ABB8662" w:rsidR="001B386C" w:rsidRPr="001B386C" w:rsidRDefault="001B386C" w:rsidP="002D6FCD">
      <w:pPr>
        <w:rPr>
          <w:rFonts w:eastAsia="Arial Unicode MS"/>
          <w:lang w:val="en-GB"/>
        </w:rPr>
      </w:pPr>
      <w:r w:rsidRPr="001B386C">
        <w:rPr>
          <w:rFonts w:eastAsia="Arial Unicode MS"/>
          <w:lang w:val="en-GB"/>
        </w:rPr>
        <w:t>Successful participants must</w:t>
      </w:r>
    </w:p>
    <w:p w14:paraId="6B292E4A" w14:textId="1D3DFD38" w:rsidR="001B386C" w:rsidRPr="001B386C" w:rsidRDefault="001B386C" w:rsidP="005941AB">
      <w:pPr>
        <w:pStyle w:val="Paragraphedeliste"/>
        <w:numPr>
          <w:ilvl w:val="0"/>
          <w:numId w:val="3"/>
        </w:numPr>
        <w:jc w:val="both"/>
        <w:rPr>
          <w:rFonts w:eastAsia="Arial Unicode MS"/>
          <w:lang w:val="en-GB"/>
        </w:rPr>
      </w:pPr>
      <w:r>
        <w:rPr>
          <w:rFonts w:eastAsia="Arial Unicode MS"/>
          <w:lang w:val="en-GB"/>
        </w:rPr>
        <w:t xml:space="preserve">Provide enrolment </w:t>
      </w:r>
      <w:r w:rsidRPr="001B386C">
        <w:rPr>
          <w:rFonts w:eastAsia="Arial Unicode MS"/>
          <w:lang w:val="en-GB"/>
        </w:rPr>
        <w:t>in one of the official professional or trade registries at the country of registration.</w:t>
      </w:r>
    </w:p>
    <w:p w14:paraId="25E1C90A" w14:textId="0EFBBE29"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Be licensed to perform works in Tunisia.</w:t>
      </w:r>
    </w:p>
    <w:p w14:paraId="61EA5DB9" w14:textId="1D2CD1FD"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Provide a signed statement of understanding the requested objective, services, and deliverables.</w:t>
      </w:r>
    </w:p>
    <w:p w14:paraId="771A5AEB" w14:textId="09A1468F"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 xml:space="preserve">Provide a signed statement certifying that the equipment is new and unused. </w:t>
      </w:r>
    </w:p>
    <w:p w14:paraId="491EEBF9" w14:textId="6A18B184"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Provide a Graphic Works Schedule - Program of Works in the form of a Gantt Chart.</w:t>
      </w:r>
    </w:p>
    <w:p w14:paraId="424F7A03" w14:textId="76A66E1B"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Provide a warranty for good operation for at least 1 year for the equipment which is to be supplied and installed.</w:t>
      </w:r>
    </w:p>
    <w:p w14:paraId="7E0894A9" w14:textId="48E35C74"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Provide proof of their average annual turnover for the last three (3) fiscal years being at least equivalent to the maximum amount of this Call.</w:t>
      </w:r>
    </w:p>
    <w:p w14:paraId="2A3C13DA" w14:textId="487D7F44"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 xml:space="preserve">Provide a statement that at least one certified installer will perform the requested work. </w:t>
      </w:r>
    </w:p>
    <w:p w14:paraId="1BEEBE14" w14:textId="11CA2225" w:rsidR="005941AB" w:rsidRPr="00BB4C45" w:rsidRDefault="005941AB" w:rsidP="00BB4C45">
      <w:pPr>
        <w:pStyle w:val="Paragraphedeliste"/>
        <w:numPr>
          <w:ilvl w:val="0"/>
          <w:numId w:val="3"/>
        </w:numPr>
        <w:jc w:val="both"/>
        <w:rPr>
          <w:rFonts w:eastAsia="Arial Unicode MS"/>
          <w:lang w:val="en-GB"/>
        </w:rPr>
      </w:pPr>
      <w:r w:rsidRPr="00BB4C45">
        <w:rPr>
          <w:rFonts w:eastAsia="Arial Unicode MS"/>
          <w:lang w:val="en-GB"/>
        </w:rPr>
        <w:t>Α list of projects proving at least five (5) years in the installation of piezometers and support for farmers with a proven experience in smart agriculture.</w:t>
      </w:r>
    </w:p>
    <w:p w14:paraId="0442F958" w14:textId="4A6E1765"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Provide a signed certificate or a document supporting the claim that the IOT platform is designed to support all the sensors that will be implemented as part of this project, and which are linked to climate, soil, water and energy.</w:t>
      </w:r>
    </w:p>
    <w:p w14:paraId="18646170" w14:textId="549DEC3F"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Provide Technical specification leaflets and brochures for the Compliance of the equipment should be provided.</w:t>
      </w:r>
    </w:p>
    <w:p w14:paraId="64C94A4B" w14:textId="00FAB833" w:rsidR="001B386C" w:rsidRPr="001B386C" w:rsidRDefault="001B386C" w:rsidP="005941AB">
      <w:pPr>
        <w:pStyle w:val="Paragraphedeliste"/>
        <w:numPr>
          <w:ilvl w:val="0"/>
          <w:numId w:val="3"/>
        </w:numPr>
        <w:jc w:val="both"/>
        <w:rPr>
          <w:rFonts w:eastAsia="Arial Unicode MS"/>
          <w:lang w:val="en-GB"/>
        </w:rPr>
      </w:pPr>
      <w:r w:rsidRPr="001B386C">
        <w:rPr>
          <w:rFonts w:eastAsia="Arial Unicode MS"/>
          <w:lang w:val="en-GB"/>
        </w:rPr>
        <w:t>Have minimum duration of operation of five (5) years. Proof to be provided by the related chamber (date of registration).</w:t>
      </w:r>
    </w:p>
    <w:sectPr w:rsidR="001B386C" w:rsidRPr="001B386C" w:rsidSect="00872A44">
      <w:headerReference w:type="default" r:id="rId10"/>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6F676E" w14:textId="77777777" w:rsidR="006124E2" w:rsidRDefault="006124E2" w:rsidP="00397014">
      <w:pPr>
        <w:spacing w:after="0" w:line="240" w:lineRule="auto"/>
      </w:pPr>
      <w:r>
        <w:separator/>
      </w:r>
    </w:p>
  </w:endnote>
  <w:endnote w:type="continuationSeparator" w:id="0">
    <w:p w14:paraId="1122CA9C" w14:textId="77777777" w:rsidR="006124E2" w:rsidRDefault="006124E2" w:rsidP="00397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245872" w14:textId="77777777" w:rsidR="006124E2" w:rsidRDefault="006124E2" w:rsidP="00397014">
      <w:pPr>
        <w:spacing w:after="0" w:line="240" w:lineRule="auto"/>
      </w:pPr>
      <w:r>
        <w:separator/>
      </w:r>
    </w:p>
  </w:footnote>
  <w:footnote w:type="continuationSeparator" w:id="0">
    <w:p w14:paraId="759937D7" w14:textId="77777777" w:rsidR="006124E2" w:rsidRDefault="006124E2" w:rsidP="003970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D8D624" w14:textId="7AD8E917" w:rsidR="00397014" w:rsidRDefault="00397014">
    <w:pPr>
      <w:pStyle w:val="En-tte"/>
    </w:pPr>
    <w:r>
      <w:t>Annex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10446C"/>
    <w:multiLevelType w:val="hybridMultilevel"/>
    <w:tmpl w:val="81983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273CC0"/>
    <w:multiLevelType w:val="hybridMultilevel"/>
    <w:tmpl w:val="7170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736A18"/>
    <w:multiLevelType w:val="hybridMultilevel"/>
    <w:tmpl w:val="3AA4243C"/>
    <w:lvl w:ilvl="0" w:tplc="04090001">
      <w:start w:val="1"/>
      <w:numFmt w:val="bullet"/>
      <w:lvlText w:val=""/>
      <w:lvlJc w:val="left"/>
      <w:pPr>
        <w:ind w:left="720" w:hanging="360"/>
      </w:pPr>
      <w:rPr>
        <w:rFonts w:ascii="Symbol" w:hAnsi="Symbol" w:hint="default"/>
      </w:rPr>
    </w:lvl>
    <w:lvl w:ilvl="1" w:tplc="93C8C2CE">
      <w:numFmt w:val="bullet"/>
      <w:lvlText w:val="•"/>
      <w:lvlJc w:val="left"/>
      <w:pPr>
        <w:ind w:left="1800" w:hanging="720"/>
      </w:pPr>
      <w:rPr>
        <w:rFonts w:ascii="Calibri" w:eastAsia="Arial Unicode MS"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3287380">
    <w:abstractNumId w:val="0"/>
  </w:num>
  <w:num w:numId="2" w16cid:durableId="2088379040">
    <w:abstractNumId w:val="3"/>
  </w:num>
  <w:num w:numId="3" w16cid:durableId="1189297149">
    <w:abstractNumId w:val="2"/>
  </w:num>
  <w:num w:numId="4" w16cid:durableId="557131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1921CF"/>
    <w:rsid w:val="001B386C"/>
    <w:rsid w:val="00211D22"/>
    <w:rsid w:val="00256328"/>
    <w:rsid w:val="0028718D"/>
    <w:rsid w:val="002C4404"/>
    <w:rsid w:val="002D6FCD"/>
    <w:rsid w:val="00341D7A"/>
    <w:rsid w:val="00397014"/>
    <w:rsid w:val="003F6338"/>
    <w:rsid w:val="0041184D"/>
    <w:rsid w:val="004171B7"/>
    <w:rsid w:val="004953D5"/>
    <w:rsid w:val="00502137"/>
    <w:rsid w:val="00513944"/>
    <w:rsid w:val="00575005"/>
    <w:rsid w:val="005941AB"/>
    <w:rsid w:val="005B3FE1"/>
    <w:rsid w:val="005D6E14"/>
    <w:rsid w:val="006124E2"/>
    <w:rsid w:val="0062516E"/>
    <w:rsid w:val="006453DC"/>
    <w:rsid w:val="00654829"/>
    <w:rsid w:val="006941C4"/>
    <w:rsid w:val="006E6C66"/>
    <w:rsid w:val="00787E21"/>
    <w:rsid w:val="007E543D"/>
    <w:rsid w:val="008153C4"/>
    <w:rsid w:val="00837185"/>
    <w:rsid w:val="00872A44"/>
    <w:rsid w:val="009B055F"/>
    <w:rsid w:val="009B0A08"/>
    <w:rsid w:val="009E7F14"/>
    <w:rsid w:val="00A73023"/>
    <w:rsid w:val="00A84547"/>
    <w:rsid w:val="00B942E3"/>
    <w:rsid w:val="00BB4C45"/>
    <w:rsid w:val="00C346B0"/>
    <w:rsid w:val="00C37B79"/>
    <w:rsid w:val="00CE5188"/>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4">
    <w:name w:val="heading 4"/>
    <w:basedOn w:val="Normal"/>
    <w:next w:val="Normal"/>
    <w:link w:val="Titre4C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ection3-Heading1">
    <w:name w:val="Section 3 - Heading 1"/>
    <w:basedOn w:val="Normal"/>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Index1">
    <w:name w:val="index 1"/>
    <w:basedOn w:val="Normal"/>
    <w:next w:val="Normal"/>
    <w:autoRedefine/>
    <w:uiPriority w:val="99"/>
    <w:semiHidden/>
    <w:unhideWhenUsed/>
    <w:rsid w:val="004171B7"/>
    <w:pPr>
      <w:spacing w:after="0" w:line="240" w:lineRule="auto"/>
      <w:ind w:left="220" w:hanging="220"/>
    </w:pPr>
  </w:style>
  <w:style w:type="paragraph" w:styleId="Titreindex">
    <w:name w:val="index heading"/>
    <w:basedOn w:val="Normal"/>
    <w:next w:val="Index1"/>
    <w:uiPriority w:val="99"/>
    <w:rsid w:val="004171B7"/>
    <w:pPr>
      <w:spacing w:after="0" w:line="240" w:lineRule="auto"/>
      <w:jc w:val="both"/>
    </w:pPr>
    <w:rPr>
      <w:rFonts w:ascii="Arial" w:eastAsia="Times New Roman" w:hAnsi="Arial" w:cs="Arial"/>
      <w:b/>
      <w:bCs/>
      <w:sz w:val="24"/>
      <w:szCs w:val="24"/>
    </w:rPr>
  </w:style>
  <w:style w:type="table" w:styleId="Grilledutableau">
    <w:name w:val="Table Grid"/>
    <w:basedOn w:val="TableauNormal"/>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rsid w:val="00502137"/>
    <w:rPr>
      <w:rFonts w:ascii="Arial" w:eastAsia="Times New Roman" w:hAnsi="Arial" w:cs="Times New Roman"/>
      <w:b/>
      <w:bCs/>
      <w:sz w:val="24"/>
      <w:szCs w:val="24"/>
      <w:lang w:val="de-DE" w:eastAsia="fr-FR"/>
    </w:rPr>
  </w:style>
  <w:style w:type="paragraph" w:styleId="Corpsdetexte2">
    <w:name w:val="Body Text 2"/>
    <w:basedOn w:val="Normal"/>
    <w:link w:val="Corpsdetexte2Car"/>
    <w:rsid w:val="008153C4"/>
    <w:pPr>
      <w:spacing w:after="120" w:line="480" w:lineRule="auto"/>
    </w:pPr>
    <w:rPr>
      <w:rFonts w:ascii="Arial" w:eastAsia="Times New Roman" w:hAnsi="Arial" w:cs="Times New Roman"/>
      <w:sz w:val="24"/>
      <w:szCs w:val="24"/>
      <w:lang w:val="fr-FR" w:eastAsia="fr-FR"/>
    </w:rPr>
  </w:style>
  <w:style w:type="character" w:customStyle="1" w:styleId="Corpsdetexte2Car">
    <w:name w:val="Corps de texte 2 Car"/>
    <w:basedOn w:val="Policepardfaut"/>
    <w:link w:val="Corpsdetexte2"/>
    <w:rsid w:val="008153C4"/>
    <w:rPr>
      <w:rFonts w:ascii="Arial" w:eastAsia="Times New Roman" w:hAnsi="Arial" w:cs="Times New Roman"/>
      <w:sz w:val="24"/>
      <w:szCs w:val="24"/>
      <w:lang w:val="fr-FR" w:eastAsia="fr-FR"/>
    </w:rPr>
  </w:style>
  <w:style w:type="paragraph" w:styleId="Paragraphedeliste">
    <w:name w:val="List Paragraph"/>
    <w:aliases w:val="List Paragraph1,Numbered Paragraph,References,Medium Grid 1 - Accent 21,Colorful List - Accent 11,List Paragraph Table,Bullets,List Paragraph (numbered (a)),WB Para,Heading,Párrafo de lista1,PDP DOCUMENT SUBTITLE,Bullet Points"/>
    <w:basedOn w:val="Normal"/>
    <w:link w:val="ParagraphedelisteCar"/>
    <w:uiPriority w:val="34"/>
    <w:qFormat/>
    <w:rsid w:val="002D6FCD"/>
    <w:pPr>
      <w:ind w:left="720"/>
      <w:contextualSpacing/>
    </w:pPr>
  </w:style>
  <w:style w:type="paragraph" w:styleId="En-tte">
    <w:name w:val="header"/>
    <w:basedOn w:val="Normal"/>
    <w:link w:val="En-tteCar"/>
    <w:uiPriority w:val="99"/>
    <w:unhideWhenUsed/>
    <w:rsid w:val="00397014"/>
    <w:pPr>
      <w:tabs>
        <w:tab w:val="center" w:pos="4320"/>
        <w:tab w:val="right" w:pos="8640"/>
      </w:tabs>
      <w:spacing w:after="0" w:line="240" w:lineRule="auto"/>
    </w:pPr>
  </w:style>
  <w:style w:type="character" w:customStyle="1" w:styleId="En-tteCar">
    <w:name w:val="En-tête Car"/>
    <w:basedOn w:val="Policepardfaut"/>
    <w:link w:val="En-tte"/>
    <w:uiPriority w:val="99"/>
    <w:rsid w:val="00397014"/>
  </w:style>
  <w:style w:type="paragraph" w:styleId="Pieddepage">
    <w:name w:val="footer"/>
    <w:basedOn w:val="Normal"/>
    <w:link w:val="PieddepageCar"/>
    <w:uiPriority w:val="99"/>
    <w:unhideWhenUsed/>
    <w:rsid w:val="00397014"/>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397014"/>
  </w:style>
  <w:style w:type="paragraph" w:styleId="Rvision">
    <w:name w:val="Revision"/>
    <w:hidden/>
    <w:uiPriority w:val="99"/>
    <w:semiHidden/>
    <w:rsid w:val="005941AB"/>
    <w:pPr>
      <w:spacing w:after="0" w:line="240" w:lineRule="auto"/>
    </w:pPr>
  </w:style>
  <w:style w:type="character" w:customStyle="1" w:styleId="ParagraphedelisteCar">
    <w:name w:val="Paragraphe de liste Car"/>
    <w:aliases w:val="List Paragraph1 Car,Numbered Paragraph Car,References Car,Medium Grid 1 - Accent 21 Car,Colorful List - Accent 11 Car,List Paragraph Table Car,Bullets Car,List Paragraph (numbered (a)) Car,WB Para Car,Heading Car"/>
    <w:link w:val="Paragraphedeliste"/>
    <w:uiPriority w:val="34"/>
    <w:qFormat/>
    <w:locked/>
    <w:rsid w:val="005941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D65354AC-5805-4081-8511-35007DE70B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253</Words>
  <Characters>1446</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Sondos Njoumi (GWP-Med)</cp:lastModifiedBy>
  <cp:revision>9</cp:revision>
  <dcterms:created xsi:type="dcterms:W3CDTF">2021-11-26T07:57:00Z</dcterms:created>
  <dcterms:modified xsi:type="dcterms:W3CDTF">2024-07-19T09:20:00Z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